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F0D0E" w14:textId="77777777" w:rsidR="001F62D6" w:rsidRPr="00B3304B" w:rsidRDefault="001F62D6" w:rsidP="001F62D6">
      <w:pPr>
        <w:pBdr>
          <w:bottom w:val="single" w:sz="12" w:space="1" w:color="auto"/>
        </w:pBdr>
        <w:rPr>
          <w:rFonts w:ascii="Copperplate" w:eastAsia="MS PGothic" w:hAnsi="Copperplate" w:cs="MV Boli"/>
        </w:rPr>
      </w:pPr>
      <w:r w:rsidRPr="00B3304B">
        <w:rPr>
          <w:rFonts w:ascii="Copperplate" w:eastAsia="MS PGothic" w:hAnsi="Copperplate" w:cs="MV Boli"/>
        </w:rPr>
        <w:t xml:space="preserve">NAME:  </w:t>
      </w:r>
      <w:r w:rsidRPr="00B3304B">
        <w:rPr>
          <w:rFonts w:ascii="Copperplate" w:eastAsia="MS PGothic" w:hAnsi="Copperplate" w:cs="MV Boli"/>
        </w:rPr>
        <w:tab/>
      </w:r>
      <w:r w:rsidRPr="00B3304B">
        <w:rPr>
          <w:rFonts w:ascii="Copperplate" w:eastAsia="MS PGothic" w:hAnsi="Copperplate" w:cs="MV Boli"/>
        </w:rPr>
        <w:tab/>
      </w:r>
      <w:r w:rsidRPr="00B3304B">
        <w:rPr>
          <w:rFonts w:ascii="Copperplate" w:eastAsia="MS PGothic" w:hAnsi="Copperplate" w:cs="MV Boli"/>
        </w:rPr>
        <w:tab/>
      </w:r>
      <w:r w:rsidRPr="00B3304B">
        <w:rPr>
          <w:rFonts w:ascii="Copperplate" w:eastAsia="MS PGothic" w:hAnsi="Copperplate" w:cs="MV Boli"/>
          <w:b/>
        </w:rPr>
        <w:t>HONORS CHEMISTRY</w:t>
      </w:r>
    </w:p>
    <w:p w14:paraId="03D48591" w14:textId="77777777" w:rsidR="001F62D6" w:rsidRPr="00B3304B" w:rsidRDefault="00B3304B" w:rsidP="001F62D6">
      <w:pPr>
        <w:contextualSpacing/>
        <w:rPr>
          <w:rFonts w:ascii="Copperplate" w:eastAsia="MS PGothic" w:hAnsi="Copperplate" w:cs="MV Boli"/>
        </w:rPr>
      </w:pPr>
      <w:r>
        <w:rPr>
          <w:rFonts w:ascii="Copperplate" w:eastAsia="MS PGothic" w:hAnsi="Copperplate" w:cs="MV Boli"/>
        </w:rPr>
        <w:t xml:space="preserve">SECTION:  </w:t>
      </w:r>
      <w:r>
        <w:rPr>
          <w:rFonts w:ascii="Copperplate" w:eastAsia="MS PGothic" w:hAnsi="Copperplate" w:cs="MV Boli"/>
        </w:rPr>
        <w:tab/>
      </w:r>
      <w:r>
        <w:rPr>
          <w:rFonts w:ascii="Copperplate" w:eastAsia="MS PGothic" w:hAnsi="Copperplate" w:cs="MV Boli"/>
        </w:rPr>
        <w:tab/>
      </w:r>
      <w:r>
        <w:rPr>
          <w:rFonts w:ascii="Copperplate" w:eastAsia="MS PGothic" w:hAnsi="Copperplate" w:cs="MV Boli"/>
        </w:rPr>
        <w:tab/>
      </w:r>
      <w:r w:rsidR="001F62D6" w:rsidRPr="00B3304B">
        <w:rPr>
          <w:rFonts w:ascii="Copperplate" w:eastAsia="MS PGothic" w:hAnsi="Copperplate" w:cs="MV Boli"/>
        </w:rPr>
        <w:t>Precipitation in Double Displacement Reactions</w:t>
      </w:r>
    </w:p>
    <w:p w14:paraId="0B14B6FD" w14:textId="77777777" w:rsidR="001F62D6" w:rsidRDefault="001F62D6">
      <w:pPr>
        <w:pStyle w:val="PlainText"/>
        <w:rPr>
          <w:rFonts w:ascii="Arial" w:hAnsi="Arial" w:cs="Arial"/>
        </w:rPr>
      </w:pPr>
    </w:p>
    <w:p w14:paraId="34BCBAF0" w14:textId="77777777" w:rsidR="002C55C8" w:rsidRDefault="002C55C8">
      <w:pPr>
        <w:pStyle w:val="PlainText"/>
        <w:rPr>
          <w:rFonts w:ascii="Arial" w:hAnsi="Arial" w:cs="Arial"/>
        </w:rPr>
      </w:pPr>
      <w:r>
        <w:rPr>
          <w:rFonts w:ascii="Arial" w:hAnsi="Arial" w:cs="Arial"/>
        </w:rPr>
        <w:t xml:space="preserve">In chemistry, the term precipitation does not refer to meteorological phenomena such as rain or snow.  Rather, </w:t>
      </w:r>
      <w:r>
        <w:rPr>
          <w:rFonts w:ascii="Arial" w:hAnsi="Arial" w:cs="Arial"/>
          <w:i/>
        </w:rPr>
        <w:t>precipitation</w:t>
      </w:r>
      <w:r>
        <w:rPr>
          <w:rFonts w:ascii="Arial" w:hAnsi="Arial" w:cs="Arial"/>
        </w:rPr>
        <w:t xml:space="preserve"> occurs in solution when two chemicals react to form a product that is insoluble in water and falls out of solution like rain or snow.  A </w:t>
      </w:r>
      <w:r>
        <w:rPr>
          <w:rFonts w:ascii="Arial" w:hAnsi="Arial" w:cs="Arial"/>
          <w:i/>
        </w:rPr>
        <w:t>precipitate</w:t>
      </w:r>
      <w:r>
        <w:rPr>
          <w:rFonts w:ascii="Arial" w:hAnsi="Arial" w:cs="Arial"/>
        </w:rPr>
        <w:t xml:space="preserve"> is a solid substance that separates from solution during a chemical reaction.  A precipitate can be identified by the cloudy, milky, gelatinous, or grainy appearance it gives to the mixture.  The solid might even settle to the bottom of the container.</w:t>
      </w:r>
    </w:p>
    <w:p w14:paraId="475C576A" w14:textId="77777777" w:rsidR="002C55C8" w:rsidRDefault="002C55C8">
      <w:pPr>
        <w:pStyle w:val="PlainText"/>
        <w:rPr>
          <w:rFonts w:ascii="Arial" w:hAnsi="Arial" w:cs="Arial"/>
        </w:rPr>
      </w:pPr>
    </w:p>
    <w:p w14:paraId="3C924943" w14:textId="77777777" w:rsidR="002C55C8" w:rsidRDefault="002C55C8">
      <w:pPr>
        <w:pStyle w:val="PlainText"/>
        <w:rPr>
          <w:rFonts w:ascii="Arial" w:hAnsi="Arial" w:cs="Arial"/>
        </w:rPr>
      </w:pPr>
      <w:r>
        <w:rPr>
          <w:rFonts w:ascii="Arial" w:hAnsi="Arial" w:cs="Arial"/>
        </w:rPr>
        <w:t>A barium sulfate precipitate can be produced by the reaction of barium chloride and sodium sulfate.  A complete chemical equation to describe the reaction is written and balanced as follows:</w:t>
      </w:r>
    </w:p>
    <w:p w14:paraId="53115B51" w14:textId="77777777" w:rsidR="002C55C8" w:rsidRDefault="002C55C8">
      <w:pPr>
        <w:pStyle w:val="PlainText"/>
        <w:rPr>
          <w:rFonts w:ascii="Arial" w:hAnsi="Arial" w:cs="Arial"/>
        </w:rPr>
      </w:pPr>
    </w:p>
    <w:p w14:paraId="5BE9134F" w14:textId="77777777" w:rsidR="002C55C8" w:rsidRDefault="002C55C8">
      <w:pPr>
        <w:pStyle w:val="PlainText"/>
        <w:rPr>
          <w:rFonts w:ascii="Arial" w:hAnsi="Arial" w:cs="Arial"/>
        </w:rPr>
      </w:pPr>
      <w:r>
        <w:rPr>
          <w:rFonts w:ascii="Arial" w:hAnsi="Arial" w:cs="Arial"/>
        </w:rPr>
        <w:tab/>
        <w:t>BaCl</w:t>
      </w:r>
      <w:r>
        <w:rPr>
          <w:rFonts w:ascii="Arial" w:hAnsi="Arial" w:cs="Arial"/>
          <w:vertAlign w:val="subscript"/>
        </w:rPr>
        <w:t>2</w:t>
      </w:r>
      <w:r>
        <w:rPr>
          <w:rFonts w:ascii="Arial" w:hAnsi="Arial" w:cs="Arial"/>
        </w:rPr>
        <w:t xml:space="preserve"> (</w:t>
      </w:r>
      <w:proofErr w:type="spellStart"/>
      <w:r>
        <w:rPr>
          <w:rFonts w:ascii="Arial" w:hAnsi="Arial" w:cs="Arial"/>
        </w:rPr>
        <w:t>aq</w:t>
      </w:r>
      <w:proofErr w:type="spellEnd"/>
      <w:r>
        <w:rPr>
          <w:rFonts w:ascii="Arial" w:hAnsi="Arial" w:cs="Arial"/>
        </w:rPr>
        <w:t>)   +    Na</w:t>
      </w:r>
      <w:r>
        <w:rPr>
          <w:rFonts w:ascii="Arial" w:hAnsi="Arial" w:cs="Arial"/>
          <w:vertAlign w:val="subscript"/>
        </w:rPr>
        <w:t>2</w:t>
      </w:r>
      <w:r>
        <w:rPr>
          <w:rFonts w:ascii="Arial" w:hAnsi="Arial" w:cs="Arial"/>
        </w:rPr>
        <w:t>SO</w:t>
      </w:r>
      <w:r>
        <w:rPr>
          <w:rFonts w:ascii="Arial" w:hAnsi="Arial" w:cs="Arial"/>
          <w:vertAlign w:val="subscript"/>
        </w:rPr>
        <w:t>4</w:t>
      </w:r>
      <w:r>
        <w:rPr>
          <w:rFonts w:ascii="Arial" w:hAnsi="Arial" w:cs="Arial"/>
        </w:rPr>
        <w:t>(</w:t>
      </w:r>
      <w:proofErr w:type="spellStart"/>
      <w:r>
        <w:rPr>
          <w:rFonts w:ascii="Arial" w:hAnsi="Arial" w:cs="Arial"/>
        </w:rPr>
        <w:t>aq</w:t>
      </w:r>
      <w:proofErr w:type="spellEnd"/>
      <w:r>
        <w:rPr>
          <w:rFonts w:ascii="Arial" w:hAnsi="Arial" w:cs="Arial"/>
        </w:rPr>
        <w:t xml:space="preserve">)  </w:t>
      </w:r>
      <w:r w:rsidR="003D373F">
        <w:rPr>
          <w:rFonts w:ascii="Cambria Math" w:hAnsi="Cambria Math" w:cs="Arial"/>
          <w:noProof/>
        </w:rPr>
        <w:t>→</w:t>
      </w:r>
      <w:r>
        <w:rPr>
          <w:rFonts w:ascii="Arial" w:hAnsi="Arial" w:cs="Arial"/>
        </w:rPr>
        <w:t xml:space="preserve">  2 </w:t>
      </w:r>
      <w:proofErr w:type="spellStart"/>
      <w:r>
        <w:rPr>
          <w:rFonts w:ascii="Arial" w:hAnsi="Arial" w:cs="Arial"/>
        </w:rPr>
        <w:t>NaCl</w:t>
      </w:r>
      <w:proofErr w:type="spellEnd"/>
      <w:r>
        <w:rPr>
          <w:rFonts w:ascii="Arial" w:hAnsi="Arial" w:cs="Arial"/>
        </w:rPr>
        <w:t>(</w:t>
      </w:r>
      <w:proofErr w:type="spellStart"/>
      <w:r>
        <w:rPr>
          <w:rFonts w:ascii="Arial" w:hAnsi="Arial" w:cs="Arial"/>
        </w:rPr>
        <w:t>aq</w:t>
      </w:r>
      <w:proofErr w:type="spellEnd"/>
      <w:r>
        <w:rPr>
          <w:rFonts w:ascii="Arial" w:hAnsi="Arial" w:cs="Arial"/>
        </w:rPr>
        <w:t>)    +  BaSO</w:t>
      </w:r>
      <w:r>
        <w:rPr>
          <w:rFonts w:ascii="Arial" w:hAnsi="Arial" w:cs="Arial"/>
          <w:vertAlign w:val="subscript"/>
        </w:rPr>
        <w:t>4</w:t>
      </w:r>
      <w:r>
        <w:rPr>
          <w:rFonts w:ascii="Arial" w:hAnsi="Arial" w:cs="Arial"/>
        </w:rPr>
        <w:t>(s)</w:t>
      </w:r>
    </w:p>
    <w:p w14:paraId="17969239" w14:textId="77777777" w:rsidR="002C55C8" w:rsidRDefault="002C55C8">
      <w:pPr>
        <w:pStyle w:val="PlainText"/>
        <w:rPr>
          <w:rFonts w:ascii="Arial" w:hAnsi="Arial" w:cs="Arial"/>
        </w:rPr>
      </w:pPr>
    </w:p>
    <w:p w14:paraId="067443FE" w14:textId="77777777" w:rsidR="002C55C8" w:rsidRDefault="002C55C8">
      <w:pPr>
        <w:pStyle w:val="PlainText"/>
        <w:rPr>
          <w:rFonts w:ascii="Arial" w:hAnsi="Arial" w:cs="Arial"/>
        </w:rPr>
      </w:pPr>
      <w:r>
        <w:rPr>
          <w:rFonts w:ascii="Arial" w:hAnsi="Arial" w:cs="Arial"/>
        </w:rPr>
        <w:t>Barium sulfate, BaSO</w:t>
      </w:r>
      <w:r>
        <w:rPr>
          <w:rFonts w:ascii="Arial" w:hAnsi="Arial" w:cs="Arial"/>
          <w:vertAlign w:val="subscript"/>
        </w:rPr>
        <w:t>4</w:t>
      </w:r>
      <w:r>
        <w:rPr>
          <w:rFonts w:ascii="Arial" w:hAnsi="Arial" w:cs="Arial"/>
        </w:rPr>
        <w:t>, is a common precipitate used as an X-ray contrast medium because it is insoluble in water and opaque to X-rays.  Typically, a patient drinks an aqueous slurry of barium sulfate just before he or she is X-rayed.  The precipitate coats the stomach and intestines, so the organs show up on the X-ray film in vivid contrast.</w:t>
      </w:r>
    </w:p>
    <w:p w14:paraId="35610BFD" w14:textId="77777777" w:rsidR="002C55C8" w:rsidRDefault="002C55C8">
      <w:pPr>
        <w:pStyle w:val="PlainText"/>
        <w:rPr>
          <w:rFonts w:ascii="Arial" w:hAnsi="Arial" w:cs="Arial"/>
        </w:rPr>
      </w:pPr>
    </w:p>
    <w:p w14:paraId="6715C2E6" w14:textId="77777777" w:rsidR="002C55C8" w:rsidRDefault="002C55C8">
      <w:pPr>
        <w:pStyle w:val="PlainText"/>
        <w:rPr>
          <w:rFonts w:ascii="Arial" w:hAnsi="Arial" w:cs="Arial"/>
        </w:rPr>
      </w:pPr>
      <w:r>
        <w:rPr>
          <w:rFonts w:ascii="Arial" w:hAnsi="Arial" w:cs="Arial"/>
        </w:rPr>
        <w:t>A net i</w:t>
      </w:r>
      <w:r w:rsidR="00853EF1">
        <w:rPr>
          <w:rFonts w:ascii="Arial" w:hAnsi="Arial" w:cs="Arial"/>
        </w:rPr>
        <w:t>onic equation shows only the</w:t>
      </w:r>
      <w:r>
        <w:rPr>
          <w:rFonts w:ascii="Arial" w:hAnsi="Arial" w:cs="Arial"/>
        </w:rPr>
        <w:t xml:space="preserve"> solution components directly involved in the equation.  Spectator ions (ions which remain in solution throughout the reaction) are not shown.  The net ionic equation for the formation of barium sul</w:t>
      </w:r>
      <w:r w:rsidR="00853EF1">
        <w:rPr>
          <w:rFonts w:ascii="Arial" w:hAnsi="Arial" w:cs="Arial"/>
        </w:rPr>
        <w:t>f</w:t>
      </w:r>
      <w:r>
        <w:rPr>
          <w:rFonts w:ascii="Arial" w:hAnsi="Arial" w:cs="Arial"/>
        </w:rPr>
        <w:t>ate is given below:</w:t>
      </w:r>
    </w:p>
    <w:p w14:paraId="48E2D12A" w14:textId="77777777" w:rsidR="002C55C8" w:rsidRDefault="002C55C8">
      <w:pPr>
        <w:pStyle w:val="PlainText"/>
        <w:rPr>
          <w:rFonts w:ascii="Arial" w:hAnsi="Arial" w:cs="Arial"/>
        </w:rPr>
      </w:pPr>
      <w:r>
        <w:rPr>
          <w:rFonts w:ascii="Arial" w:hAnsi="Arial" w:cs="Arial"/>
        </w:rPr>
        <w:tab/>
      </w:r>
    </w:p>
    <w:p w14:paraId="407F0968" w14:textId="77777777" w:rsidR="002C55C8" w:rsidRDefault="002C55C8">
      <w:pPr>
        <w:pStyle w:val="PlainText"/>
        <w:rPr>
          <w:rFonts w:ascii="Arial" w:hAnsi="Arial" w:cs="Arial"/>
        </w:rPr>
      </w:pPr>
      <w:r>
        <w:rPr>
          <w:rFonts w:ascii="Arial" w:hAnsi="Arial" w:cs="Arial"/>
        </w:rPr>
        <w:tab/>
        <w:t>Ba</w:t>
      </w:r>
      <w:r>
        <w:rPr>
          <w:rFonts w:ascii="Arial" w:hAnsi="Arial" w:cs="Arial"/>
          <w:vertAlign w:val="superscript"/>
        </w:rPr>
        <w:t>2+</w:t>
      </w:r>
      <w:r>
        <w:rPr>
          <w:rFonts w:ascii="Arial" w:hAnsi="Arial" w:cs="Arial"/>
        </w:rPr>
        <w:t>(</w:t>
      </w:r>
      <w:proofErr w:type="spellStart"/>
      <w:r>
        <w:rPr>
          <w:rFonts w:ascii="Arial" w:hAnsi="Arial" w:cs="Arial"/>
        </w:rPr>
        <w:t>aq</w:t>
      </w:r>
      <w:proofErr w:type="spellEnd"/>
      <w:r>
        <w:rPr>
          <w:rFonts w:ascii="Arial" w:hAnsi="Arial" w:cs="Arial"/>
        </w:rPr>
        <w:t>)  +   SO</w:t>
      </w:r>
      <w:r>
        <w:rPr>
          <w:rFonts w:ascii="Arial" w:hAnsi="Arial" w:cs="Arial"/>
          <w:vertAlign w:val="subscript"/>
        </w:rPr>
        <w:t>4</w:t>
      </w:r>
      <w:r>
        <w:rPr>
          <w:rFonts w:ascii="Arial" w:hAnsi="Arial" w:cs="Arial"/>
          <w:vertAlign w:val="superscript"/>
        </w:rPr>
        <w:t>2-</w:t>
      </w:r>
      <w:r>
        <w:rPr>
          <w:rFonts w:ascii="Arial" w:hAnsi="Arial" w:cs="Arial"/>
        </w:rPr>
        <w:t>(</w:t>
      </w:r>
      <w:proofErr w:type="spellStart"/>
      <w:r>
        <w:rPr>
          <w:rFonts w:ascii="Arial" w:hAnsi="Arial" w:cs="Arial"/>
        </w:rPr>
        <w:t>aq</w:t>
      </w:r>
      <w:proofErr w:type="spellEnd"/>
      <w:r>
        <w:rPr>
          <w:rFonts w:ascii="Arial" w:hAnsi="Arial" w:cs="Arial"/>
        </w:rPr>
        <w:t xml:space="preserve">)  </w:t>
      </w:r>
      <w:r w:rsidR="003D373F">
        <w:rPr>
          <w:rFonts w:ascii="Cambria Math" w:hAnsi="Cambria Math" w:cs="Arial"/>
          <w:noProof/>
        </w:rPr>
        <w:t>→</w:t>
      </w:r>
      <w:r>
        <w:rPr>
          <w:rFonts w:ascii="Arial" w:hAnsi="Arial" w:cs="Arial"/>
        </w:rPr>
        <w:t xml:space="preserve"> BaSO</w:t>
      </w:r>
      <w:r>
        <w:rPr>
          <w:rFonts w:ascii="Arial" w:hAnsi="Arial" w:cs="Arial"/>
          <w:vertAlign w:val="subscript"/>
        </w:rPr>
        <w:t>4</w:t>
      </w:r>
      <w:r>
        <w:rPr>
          <w:rFonts w:ascii="Arial" w:hAnsi="Arial" w:cs="Arial"/>
        </w:rPr>
        <w:t>(s)</w:t>
      </w:r>
    </w:p>
    <w:p w14:paraId="6498A9C1" w14:textId="77777777" w:rsidR="002C55C8" w:rsidRDefault="002C55C8">
      <w:pPr>
        <w:pStyle w:val="PlainText"/>
        <w:rPr>
          <w:rFonts w:ascii="Arial" w:hAnsi="Arial" w:cs="Arial"/>
        </w:rPr>
      </w:pPr>
    </w:p>
    <w:p w14:paraId="4FB53C2F" w14:textId="77777777" w:rsidR="002C55C8" w:rsidRDefault="002C55C8">
      <w:pPr>
        <w:pStyle w:val="PlainText"/>
        <w:rPr>
          <w:rFonts w:ascii="Arial" w:hAnsi="Arial" w:cs="Arial"/>
        </w:rPr>
      </w:pPr>
      <w:r>
        <w:rPr>
          <w:rFonts w:ascii="Arial" w:hAnsi="Arial" w:cs="Arial"/>
        </w:rPr>
        <w:t>Notice that the reaction that forms BaSO</w:t>
      </w:r>
      <w:r>
        <w:rPr>
          <w:rFonts w:ascii="Arial" w:hAnsi="Arial" w:cs="Arial"/>
          <w:vertAlign w:val="subscript"/>
        </w:rPr>
        <w:t>4</w:t>
      </w:r>
      <w:r>
        <w:rPr>
          <w:rFonts w:ascii="Arial" w:hAnsi="Arial" w:cs="Arial"/>
        </w:rPr>
        <w:t xml:space="preserve"> is a double-displacement reaction in which the cations and the anions of the reactants trade partners to form the products.  You should also take note that the ratios in which the cations and anions combine to form reactants are different from the ratios for the products.  For example, Na</w:t>
      </w:r>
      <w:r>
        <w:rPr>
          <w:rFonts w:ascii="Arial" w:hAnsi="Arial" w:cs="Arial"/>
          <w:vertAlign w:val="superscript"/>
        </w:rPr>
        <w:t>+</w:t>
      </w:r>
      <w:r>
        <w:rPr>
          <w:rFonts w:ascii="Arial" w:hAnsi="Arial" w:cs="Arial"/>
        </w:rPr>
        <w:t xml:space="preserve"> combines with SO</w:t>
      </w:r>
      <w:r>
        <w:rPr>
          <w:rFonts w:ascii="Arial" w:hAnsi="Arial" w:cs="Arial"/>
          <w:vertAlign w:val="subscript"/>
        </w:rPr>
        <w:t>4</w:t>
      </w:r>
      <w:r>
        <w:rPr>
          <w:rFonts w:ascii="Arial" w:hAnsi="Arial" w:cs="Arial"/>
          <w:vertAlign w:val="superscript"/>
        </w:rPr>
        <w:t>2-</w:t>
      </w:r>
      <w:r>
        <w:rPr>
          <w:rFonts w:ascii="Arial" w:hAnsi="Arial" w:cs="Arial"/>
        </w:rPr>
        <w:t xml:space="preserve"> in a ratio of 2:1 in sodium sulfate, whereas Na</w:t>
      </w:r>
      <w:r>
        <w:rPr>
          <w:rFonts w:ascii="Arial" w:hAnsi="Arial" w:cs="Arial"/>
          <w:vertAlign w:val="superscript"/>
        </w:rPr>
        <w:t>+</w:t>
      </w:r>
      <w:r>
        <w:rPr>
          <w:rFonts w:ascii="Arial" w:hAnsi="Arial" w:cs="Arial"/>
        </w:rPr>
        <w:t xml:space="preserve"> combines in a 1:1 ratio in sodium chloride, </w:t>
      </w:r>
      <w:proofErr w:type="spellStart"/>
      <w:r>
        <w:rPr>
          <w:rFonts w:ascii="Arial" w:hAnsi="Arial" w:cs="Arial"/>
        </w:rPr>
        <w:t>NaCl</w:t>
      </w:r>
      <w:proofErr w:type="spellEnd"/>
      <w:r>
        <w:rPr>
          <w:rFonts w:ascii="Arial" w:hAnsi="Arial" w:cs="Arial"/>
        </w:rPr>
        <w:t>.  According to the rules of formula writing, formulas for ionic compounds must be written so that the net charge of the formula is zero.</w:t>
      </w:r>
    </w:p>
    <w:p w14:paraId="76D2C691" w14:textId="77777777" w:rsidR="002C55C8" w:rsidRDefault="002C55C8">
      <w:pPr>
        <w:pStyle w:val="PlainText"/>
        <w:rPr>
          <w:rFonts w:ascii="Arial" w:hAnsi="Arial" w:cs="Arial"/>
        </w:rPr>
      </w:pPr>
    </w:p>
    <w:p w14:paraId="0F188D4F" w14:textId="77777777" w:rsidR="002C55C8" w:rsidRDefault="002C55C8">
      <w:pPr>
        <w:pStyle w:val="PlainText"/>
        <w:rPr>
          <w:rFonts w:ascii="Arial" w:hAnsi="Arial" w:cs="Arial"/>
        </w:rPr>
      </w:pPr>
      <w:r>
        <w:rPr>
          <w:rFonts w:ascii="Arial" w:hAnsi="Arial" w:cs="Arial"/>
        </w:rPr>
        <w:t>In this lab, you will carry out a number of double displacement reactions using microscale techniques to mix various solutions.  You will observe and describe the precipitates that are formed, using a solubility table to determine the identity of the precipitate.  Finally, you will write and balance complete chemical equations to describe the precipitation reactions.</w:t>
      </w:r>
    </w:p>
    <w:p w14:paraId="3BF1C114" w14:textId="77777777" w:rsidR="002C55C8" w:rsidRDefault="002C55C8">
      <w:pPr>
        <w:pStyle w:val="PlainText"/>
        <w:pBdr>
          <w:bottom w:val="single" w:sz="6" w:space="1" w:color="auto"/>
        </w:pBdr>
        <w:rPr>
          <w:rFonts w:ascii="Arial" w:hAnsi="Arial" w:cs="Arial"/>
        </w:rPr>
      </w:pPr>
    </w:p>
    <w:p w14:paraId="4488EAA4" w14:textId="77777777" w:rsidR="002C55C8" w:rsidRDefault="002C55C8">
      <w:pPr>
        <w:pStyle w:val="PlainText"/>
        <w:rPr>
          <w:rFonts w:ascii="Arial" w:hAnsi="Arial" w:cs="Arial"/>
          <w:b/>
        </w:rPr>
      </w:pPr>
      <w:r>
        <w:rPr>
          <w:rFonts w:ascii="Arial" w:hAnsi="Arial" w:cs="Arial"/>
          <w:b/>
        </w:rPr>
        <w:t>Objectives</w:t>
      </w:r>
    </w:p>
    <w:p w14:paraId="539E6F44" w14:textId="77777777" w:rsidR="002C55C8" w:rsidRDefault="002C55C8">
      <w:pPr>
        <w:pStyle w:val="PlainText"/>
        <w:numPr>
          <w:ilvl w:val="0"/>
          <w:numId w:val="1"/>
        </w:numPr>
        <w:rPr>
          <w:rFonts w:ascii="Arial" w:hAnsi="Arial" w:cs="Arial"/>
        </w:rPr>
      </w:pPr>
      <w:r>
        <w:rPr>
          <w:rFonts w:ascii="Arial" w:hAnsi="Arial" w:cs="Arial"/>
        </w:rPr>
        <w:t>Observe precipitation reactions by mixing aqueous solutions of cations and anions.</w:t>
      </w:r>
    </w:p>
    <w:p w14:paraId="001F6DCE" w14:textId="77777777" w:rsidR="002C55C8" w:rsidRDefault="002C55C8">
      <w:pPr>
        <w:pStyle w:val="PlainText"/>
        <w:numPr>
          <w:ilvl w:val="0"/>
          <w:numId w:val="1"/>
        </w:numPr>
        <w:rPr>
          <w:rFonts w:ascii="Arial" w:hAnsi="Arial" w:cs="Arial"/>
        </w:rPr>
      </w:pPr>
      <w:r>
        <w:rPr>
          <w:rFonts w:ascii="Arial" w:hAnsi="Arial" w:cs="Arial"/>
        </w:rPr>
        <w:t>Write and balance complete chemical equations to describe precipitation reactions.</w:t>
      </w:r>
    </w:p>
    <w:p w14:paraId="50C4331B" w14:textId="77777777" w:rsidR="002C55C8" w:rsidRDefault="002C55C8">
      <w:pPr>
        <w:pStyle w:val="PlainText"/>
        <w:numPr>
          <w:ilvl w:val="0"/>
          <w:numId w:val="1"/>
        </w:numPr>
        <w:rPr>
          <w:rFonts w:ascii="Arial" w:hAnsi="Arial" w:cs="Arial"/>
        </w:rPr>
      </w:pPr>
      <w:r>
        <w:rPr>
          <w:rFonts w:ascii="Arial" w:hAnsi="Arial" w:cs="Arial"/>
        </w:rPr>
        <w:t>Write net ionic equations for chemical reactions.</w:t>
      </w:r>
    </w:p>
    <w:p w14:paraId="11E9604A" w14:textId="77777777" w:rsidR="002C55C8" w:rsidRDefault="002C55C8">
      <w:pPr>
        <w:pStyle w:val="PlainText"/>
        <w:rPr>
          <w:rFonts w:ascii="Arial" w:hAnsi="Arial" w:cs="Arial"/>
        </w:rPr>
      </w:pPr>
    </w:p>
    <w:p w14:paraId="411FB1B4" w14:textId="77777777" w:rsidR="002C55C8" w:rsidRDefault="002C55C8">
      <w:pPr>
        <w:pStyle w:val="PlainText"/>
        <w:rPr>
          <w:rFonts w:ascii="Arial" w:hAnsi="Arial" w:cs="Arial"/>
          <w:b/>
        </w:rPr>
      </w:pPr>
      <w:r>
        <w:rPr>
          <w:rFonts w:ascii="Arial" w:hAnsi="Arial" w:cs="Arial"/>
          <w:b/>
        </w:rPr>
        <w:t>Safety</w:t>
      </w:r>
    </w:p>
    <w:p w14:paraId="77F1106B" w14:textId="77777777" w:rsidR="002C55C8" w:rsidRDefault="002C55C8">
      <w:pPr>
        <w:pStyle w:val="PlainText"/>
        <w:numPr>
          <w:ilvl w:val="0"/>
          <w:numId w:val="2"/>
        </w:numPr>
        <w:rPr>
          <w:rFonts w:ascii="Arial" w:hAnsi="Arial" w:cs="Arial"/>
        </w:rPr>
      </w:pPr>
      <w:r>
        <w:rPr>
          <w:rFonts w:ascii="Arial" w:hAnsi="Arial" w:cs="Arial"/>
        </w:rPr>
        <w:t>Wear your safety glasses.</w:t>
      </w:r>
    </w:p>
    <w:p w14:paraId="760FC464" w14:textId="77777777" w:rsidR="002C55C8" w:rsidRDefault="002C55C8">
      <w:pPr>
        <w:pStyle w:val="PlainText"/>
        <w:numPr>
          <w:ilvl w:val="0"/>
          <w:numId w:val="2"/>
        </w:numPr>
        <w:rPr>
          <w:rFonts w:ascii="Arial" w:hAnsi="Arial" w:cs="Arial"/>
        </w:rPr>
      </w:pPr>
      <w:r>
        <w:rPr>
          <w:rFonts w:ascii="Arial" w:hAnsi="Arial" w:cs="Arial"/>
        </w:rPr>
        <w:t>Use full microscale pipettes only for the carefully controlled delivery of solutions.</w:t>
      </w:r>
    </w:p>
    <w:p w14:paraId="55EE2358" w14:textId="77777777" w:rsidR="002C55C8" w:rsidRDefault="002C55C8">
      <w:pPr>
        <w:numPr>
          <w:ilvl w:val="0"/>
          <w:numId w:val="4"/>
        </w:numPr>
        <w:rPr>
          <w:rFonts w:ascii="Arial" w:hAnsi="Arial" w:cs="Arial"/>
          <w:sz w:val="20"/>
        </w:rPr>
      </w:pPr>
      <w:r>
        <w:rPr>
          <w:rFonts w:ascii="Arial" w:hAnsi="Arial" w:cs="Arial"/>
          <w:sz w:val="20"/>
        </w:rPr>
        <w:t>Silver nitrate can stain the skin, so avoid contact with this solution.</w:t>
      </w:r>
    </w:p>
    <w:p w14:paraId="2BCEB9EA" w14:textId="77777777" w:rsidR="00EB204B" w:rsidRDefault="00EB204B">
      <w:pPr>
        <w:numPr>
          <w:ilvl w:val="0"/>
          <w:numId w:val="4"/>
        </w:numPr>
        <w:rPr>
          <w:rFonts w:ascii="Arial" w:hAnsi="Arial" w:cs="Arial"/>
          <w:sz w:val="20"/>
        </w:rPr>
      </w:pPr>
      <w:r>
        <w:rPr>
          <w:rFonts w:ascii="Arial" w:hAnsi="Arial" w:cs="Arial"/>
          <w:sz w:val="20"/>
        </w:rPr>
        <w:t>Several of the solutions are skin irritants, so avoid contact with all the solutions.</w:t>
      </w:r>
    </w:p>
    <w:p w14:paraId="34BF22C5" w14:textId="77777777" w:rsidR="002C55C8" w:rsidRDefault="002C55C8">
      <w:pPr>
        <w:rPr>
          <w:rFonts w:ascii="Arial" w:hAnsi="Arial" w:cs="Arial"/>
          <w:sz w:val="20"/>
        </w:rPr>
      </w:pPr>
    </w:p>
    <w:p w14:paraId="23A5B476" w14:textId="77777777" w:rsidR="002C55C8" w:rsidRDefault="002C55C8">
      <w:pPr>
        <w:pStyle w:val="Heading1"/>
        <w:rPr>
          <w:rFonts w:cs="Arial"/>
          <w:bCs/>
          <w:szCs w:val="24"/>
        </w:rPr>
      </w:pPr>
      <w:r>
        <w:rPr>
          <w:rFonts w:cs="Arial"/>
          <w:bCs/>
          <w:szCs w:val="24"/>
        </w:rPr>
        <w:t>Roles</w:t>
      </w:r>
      <w:r w:rsidR="00EB204B">
        <w:rPr>
          <w:rFonts w:cs="Arial"/>
          <w:bCs/>
          <w:szCs w:val="24"/>
        </w:rPr>
        <w:t xml:space="preserve"> </w:t>
      </w:r>
      <w:r w:rsidR="00EB204B" w:rsidRPr="00EB204B">
        <w:rPr>
          <w:rFonts w:cs="Arial"/>
          <w:b w:val="0"/>
          <w:bCs/>
          <w:szCs w:val="24"/>
        </w:rPr>
        <w:t>(must be assigned)</w:t>
      </w:r>
    </w:p>
    <w:p w14:paraId="2708E4FE" w14:textId="77777777" w:rsidR="002C55C8" w:rsidRDefault="002C55C8">
      <w:pPr>
        <w:spacing w:line="480" w:lineRule="auto"/>
        <w:rPr>
          <w:rFonts w:ascii="Arial" w:hAnsi="Arial" w:cs="Arial"/>
          <w:sz w:val="20"/>
        </w:rPr>
      </w:pPr>
      <w:r>
        <w:rPr>
          <w:rFonts w:ascii="Arial" w:hAnsi="Arial" w:cs="Arial"/>
          <w:sz w:val="20"/>
        </w:rPr>
        <w:tab/>
        <w:t>Project Manager</w:t>
      </w:r>
      <w:r>
        <w:rPr>
          <w:rFonts w:ascii="Arial" w:hAnsi="Arial" w:cs="Arial"/>
          <w:sz w:val="20"/>
        </w:rPr>
        <w:tab/>
        <w:t>_______________________</w:t>
      </w:r>
    </w:p>
    <w:p w14:paraId="1B459AC0" w14:textId="77777777" w:rsidR="002C55C8" w:rsidRDefault="002C55C8">
      <w:pPr>
        <w:spacing w:line="480" w:lineRule="auto"/>
        <w:rPr>
          <w:rFonts w:ascii="Arial" w:hAnsi="Arial" w:cs="Arial"/>
          <w:sz w:val="20"/>
        </w:rPr>
      </w:pPr>
      <w:r>
        <w:rPr>
          <w:rFonts w:ascii="Arial" w:hAnsi="Arial" w:cs="Arial"/>
          <w:sz w:val="20"/>
        </w:rPr>
        <w:tab/>
        <w:t>Quality Control Manager_______________________</w:t>
      </w:r>
    </w:p>
    <w:p w14:paraId="584E6D3F" w14:textId="77777777" w:rsidR="002C55C8" w:rsidRDefault="002C55C8">
      <w:pPr>
        <w:rPr>
          <w:rFonts w:ascii="Arial" w:hAnsi="Arial" w:cs="Arial"/>
          <w:sz w:val="20"/>
        </w:rPr>
      </w:pPr>
      <w:r>
        <w:rPr>
          <w:rFonts w:ascii="Arial" w:hAnsi="Arial" w:cs="Arial"/>
          <w:sz w:val="20"/>
        </w:rPr>
        <w:tab/>
        <w:t>Materials Manager</w:t>
      </w:r>
      <w:r>
        <w:rPr>
          <w:rFonts w:ascii="Arial" w:hAnsi="Arial" w:cs="Arial"/>
          <w:sz w:val="20"/>
        </w:rPr>
        <w:tab/>
        <w:t>_______________________</w:t>
      </w:r>
    </w:p>
    <w:p w14:paraId="53C1FE40" w14:textId="77777777" w:rsidR="002C55C8" w:rsidRDefault="002C55C8">
      <w:pPr>
        <w:pStyle w:val="Heading1"/>
        <w:rPr>
          <w:rFonts w:cs="Arial"/>
        </w:rPr>
      </w:pPr>
      <w:r>
        <w:rPr>
          <w:rFonts w:cs="Arial"/>
        </w:rPr>
        <w:lastRenderedPageBreak/>
        <w:t>Materials</w:t>
      </w:r>
    </w:p>
    <w:p w14:paraId="5443BA76" w14:textId="77777777" w:rsidR="002C55C8" w:rsidRDefault="002C55C8">
      <w:pPr>
        <w:rPr>
          <w:rFonts w:ascii="Arial" w:hAnsi="Arial" w:cs="Arial"/>
          <w:sz w:val="20"/>
        </w:rPr>
      </w:pPr>
      <w:r>
        <w:rPr>
          <w:rFonts w:ascii="Arial" w:hAnsi="Arial" w:cs="Arial"/>
          <w:sz w:val="20"/>
        </w:rPr>
        <w:t>Small scale reaction surface</w:t>
      </w:r>
    </w:p>
    <w:p w14:paraId="45551935" w14:textId="77777777" w:rsidR="002C55C8" w:rsidRDefault="002C55C8">
      <w:pPr>
        <w:rPr>
          <w:rFonts w:ascii="Arial" w:hAnsi="Arial" w:cs="Arial"/>
          <w:sz w:val="20"/>
        </w:rPr>
      </w:pPr>
      <w:r>
        <w:rPr>
          <w:rFonts w:ascii="Arial" w:hAnsi="Arial" w:cs="Arial"/>
          <w:sz w:val="20"/>
        </w:rPr>
        <w:t>Micropipettes of the following solutions:  (you will use 7 of these solutions for this lab)</w:t>
      </w:r>
    </w:p>
    <w:p w14:paraId="6CB4E603" w14:textId="77777777" w:rsidR="002C55C8" w:rsidRDefault="002C55C8">
      <w:pPr>
        <w:rPr>
          <w:rFonts w:ascii="Arial" w:hAnsi="Arial" w:cs="Arial"/>
          <w:sz w:val="20"/>
        </w:rPr>
      </w:pPr>
    </w:p>
    <w:p w14:paraId="72E8E02C" w14:textId="77777777" w:rsidR="002C55C8" w:rsidRDefault="002C55C8">
      <w:pPr>
        <w:rPr>
          <w:rFonts w:ascii="Arial" w:hAnsi="Arial" w:cs="Arial"/>
          <w:sz w:val="20"/>
        </w:rPr>
        <w:sectPr w:rsidR="002C55C8">
          <w:type w:val="nextColumn"/>
          <w:pgSz w:w="12240" w:h="15840"/>
          <w:pgMar w:top="1440" w:right="1440" w:bottom="1440" w:left="1440" w:header="720" w:footer="720" w:gutter="0"/>
          <w:cols w:space="720"/>
        </w:sectPr>
      </w:pPr>
    </w:p>
    <w:p w14:paraId="6AECE527" w14:textId="77777777" w:rsidR="002C55C8" w:rsidRDefault="002C55C8">
      <w:pPr>
        <w:ind w:firstLine="720"/>
        <w:rPr>
          <w:rFonts w:ascii="Arial" w:hAnsi="Arial" w:cs="Arial"/>
          <w:sz w:val="20"/>
        </w:rPr>
      </w:pPr>
      <w:r>
        <w:rPr>
          <w:rFonts w:ascii="Arial" w:hAnsi="Arial" w:cs="Arial"/>
          <w:sz w:val="20"/>
        </w:rPr>
        <w:t>Lead (II) nitrate</w:t>
      </w:r>
    </w:p>
    <w:p w14:paraId="1D1FFC09" w14:textId="77777777" w:rsidR="002C55C8" w:rsidRDefault="002C55C8">
      <w:pPr>
        <w:ind w:firstLine="720"/>
        <w:rPr>
          <w:rFonts w:ascii="Arial" w:hAnsi="Arial" w:cs="Arial"/>
          <w:sz w:val="20"/>
        </w:rPr>
      </w:pPr>
      <w:r>
        <w:rPr>
          <w:rFonts w:ascii="Arial" w:hAnsi="Arial" w:cs="Arial"/>
          <w:sz w:val="20"/>
        </w:rPr>
        <w:t>Potassium iodide</w:t>
      </w:r>
    </w:p>
    <w:p w14:paraId="6F14AA47" w14:textId="77777777" w:rsidR="002C55C8" w:rsidRDefault="002C55C8">
      <w:pPr>
        <w:ind w:firstLine="720"/>
        <w:rPr>
          <w:rFonts w:ascii="Arial" w:hAnsi="Arial" w:cs="Arial"/>
          <w:sz w:val="20"/>
        </w:rPr>
      </w:pPr>
      <w:r>
        <w:rPr>
          <w:rFonts w:ascii="Arial" w:hAnsi="Arial" w:cs="Arial"/>
          <w:sz w:val="20"/>
        </w:rPr>
        <w:t>Sodium hydroxide</w:t>
      </w:r>
    </w:p>
    <w:p w14:paraId="06D54ACD" w14:textId="77777777" w:rsidR="002C55C8" w:rsidRDefault="002C55C8">
      <w:pPr>
        <w:ind w:firstLine="720"/>
        <w:rPr>
          <w:rFonts w:ascii="Arial" w:hAnsi="Arial" w:cs="Arial"/>
          <w:sz w:val="20"/>
        </w:rPr>
      </w:pPr>
      <w:r>
        <w:rPr>
          <w:rFonts w:ascii="Arial" w:hAnsi="Arial" w:cs="Arial"/>
          <w:sz w:val="20"/>
        </w:rPr>
        <w:t>Sodium sulfate</w:t>
      </w:r>
    </w:p>
    <w:p w14:paraId="3FA34841" w14:textId="77777777" w:rsidR="002C55C8" w:rsidRDefault="002C55C8">
      <w:pPr>
        <w:ind w:firstLine="720"/>
        <w:rPr>
          <w:rFonts w:ascii="Arial" w:hAnsi="Arial" w:cs="Arial"/>
          <w:sz w:val="20"/>
        </w:rPr>
      </w:pPr>
      <w:r>
        <w:rPr>
          <w:rFonts w:ascii="Arial" w:hAnsi="Arial" w:cs="Arial"/>
          <w:sz w:val="20"/>
        </w:rPr>
        <w:t>Sodium carbonate</w:t>
      </w:r>
    </w:p>
    <w:p w14:paraId="7617BEC6" w14:textId="77777777" w:rsidR="002C55C8" w:rsidRDefault="002C55C8">
      <w:pPr>
        <w:ind w:firstLine="720"/>
        <w:rPr>
          <w:rFonts w:ascii="Arial" w:hAnsi="Arial" w:cs="Arial"/>
          <w:sz w:val="20"/>
        </w:rPr>
      </w:pPr>
      <w:r>
        <w:rPr>
          <w:rFonts w:ascii="Arial" w:hAnsi="Arial" w:cs="Arial"/>
          <w:sz w:val="20"/>
        </w:rPr>
        <w:t>Calcium chloride</w:t>
      </w:r>
    </w:p>
    <w:p w14:paraId="07FEB7FB" w14:textId="77777777" w:rsidR="002C55C8" w:rsidRDefault="002C55C8">
      <w:pPr>
        <w:rPr>
          <w:rFonts w:ascii="Arial" w:hAnsi="Arial" w:cs="Arial"/>
          <w:sz w:val="20"/>
        </w:rPr>
      </w:pPr>
      <w:r>
        <w:rPr>
          <w:rFonts w:ascii="Arial" w:hAnsi="Arial" w:cs="Arial"/>
          <w:sz w:val="20"/>
        </w:rPr>
        <w:t>Silver nitrate</w:t>
      </w:r>
    </w:p>
    <w:p w14:paraId="51E4CA03" w14:textId="77777777" w:rsidR="002C55C8" w:rsidRDefault="002C55C8">
      <w:pPr>
        <w:rPr>
          <w:rFonts w:ascii="Arial" w:hAnsi="Arial" w:cs="Arial"/>
          <w:sz w:val="20"/>
        </w:rPr>
      </w:pPr>
      <w:r>
        <w:rPr>
          <w:rFonts w:ascii="Arial" w:hAnsi="Arial" w:cs="Arial"/>
          <w:sz w:val="20"/>
        </w:rPr>
        <w:t>Sodium chloride</w:t>
      </w:r>
    </w:p>
    <w:p w14:paraId="5126A6E9" w14:textId="77777777" w:rsidR="002C55C8" w:rsidRDefault="002C55C8">
      <w:pPr>
        <w:rPr>
          <w:rFonts w:ascii="Arial" w:hAnsi="Arial" w:cs="Arial"/>
          <w:sz w:val="20"/>
        </w:rPr>
      </w:pPr>
      <w:r>
        <w:rPr>
          <w:rFonts w:ascii="Arial" w:hAnsi="Arial" w:cs="Arial"/>
          <w:sz w:val="20"/>
        </w:rPr>
        <w:t>Iron (III) chloride</w:t>
      </w:r>
    </w:p>
    <w:p w14:paraId="52DE1FF8" w14:textId="77777777" w:rsidR="002C55C8" w:rsidRDefault="002C55C8">
      <w:pPr>
        <w:rPr>
          <w:rFonts w:ascii="Arial" w:hAnsi="Arial" w:cs="Arial"/>
          <w:sz w:val="20"/>
        </w:rPr>
      </w:pPr>
      <w:r>
        <w:rPr>
          <w:rFonts w:ascii="Arial" w:hAnsi="Arial" w:cs="Arial"/>
          <w:sz w:val="20"/>
        </w:rPr>
        <w:t>Sodium phosphate</w:t>
      </w:r>
    </w:p>
    <w:p w14:paraId="2E7D5971" w14:textId="0CC3E491" w:rsidR="001A4A2C" w:rsidRDefault="001A4A2C">
      <w:pPr>
        <w:rPr>
          <w:rFonts w:ascii="Arial" w:hAnsi="Arial" w:cs="Arial"/>
          <w:sz w:val="20"/>
        </w:rPr>
      </w:pPr>
      <w:r>
        <w:rPr>
          <w:rFonts w:ascii="Arial" w:hAnsi="Arial" w:cs="Arial"/>
          <w:sz w:val="20"/>
        </w:rPr>
        <w:t>C</w:t>
      </w:r>
      <w:r w:rsidR="003741A6">
        <w:rPr>
          <w:rFonts w:ascii="Arial" w:hAnsi="Arial" w:cs="Arial"/>
          <w:sz w:val="20"/>
        </w:rPr>
        <w:t>hromium</w:t>
      </w:r>
      <w:r>
        <w:rPr>
          <w:rFonts w:ascii="Arial" w:hAnsi="Arial" w:cs="Arial"/>
          <w:sz w:val="20"/>
        </w:rPr>
        <w:t>(III) chloride</w:t>
      </w:r>
    </w:p>
    <w:p w14:paraId="19DD108E" w14:textId="21BEAC39" w:rsidR="002C55C8" w:rsidRDefault="002C55C8">
      <w:pPr>
        <w:rPr>
          <w:rFonts w:ascii="Arial" w:hAnsi="Arial" w:cs="Arial"/>
          <w:sz w:val="20"/>
        </w:rPr>
        <w:sectPr w:rsidR="002C55C8">
          <w:type w:val="continuous"/>
          <w:pgSz w:w="12240" w:h="15840"/>
          <w:pgMar w:top="1440" w:right="1800" w:bottom="1440" w:left="1800" w:header="720" w:footer="720" w:gutter="0"/>
          <w:cols w:num="2" w:space="720" w:equalWidth="0">
            <w:col w:w="3960" w:space="720"/>
            <w:col w:w="3960"/>
          </w:cols>
        </w:sectPr>
      </w:pPr>
      <w:r>
        <w:rPr>
          <w:rFonts w:ascii="Arial" w:hAnsi="Arial" w:cs="Arial"/>
          <w:sz w:val="20"/>
        </w:rPr>
        <w:t xml:space="preserve">Copper (II) </w:t>
      </w:r>
      <w:r w:rsidR="003741A6">
        <w:rPr>
          <w:rFonts w:ascii="Arial" w:hAnsi="Arial" w:cs="Arial"/>
          <w:sz w:val="20"/>
        </w:rPr>
        <w:t>nitrate</w:t>
      </w:r>
      <w:bookmarkStart w:id="0" w:name="_GoBack"/>
      <w:bookmarkEnd w:id="0"/>
    </w:p>
    <w:p w14:paraId="50D0DC85" w14:textId="77777777" w:rsidR="002C55C8" w:rsidRDefault="002C55C8">
      <w:pPr>
        <w:rPr>
          <w:rFonts w:ascii="Arial" w:hAnsi="Arial" w:cs="Arial"/>
          <w:sz w:val="20"/>
        </w:rPr>
      </w:pPr>
    </w:p>
    <w:p w14:paraId="77A8B859" w14:textId="77777777" w:rsidR="002C55C8" w:rsidRDefault="002C55C8">
      <w:pPr>
        <w:rPr>
          <w:rFonts w:ascii="Arial" w:hAnsi="Arial" w:cs="Arial"/>
          <w:sz w:val="20"/>
        </w:rPr>
      </w:pPr>
    </w:p>
    <w:p w14:paraId="1EB52CF7" w14:textId="77777777" w:rsidR="002C55C8" w:rsidRDefault="002C55C8">
      <w:pPr>
        <w:rPr>
          <w:rFonts w:ascii="Arial" w:hAnsi="Arial" w:cs="Arial"/>
          <w:sz w:val="20"/>
        </w:rPr>
      </w:pPr>
      <w:r>
        <w:rPr>
          <w:rFonts w:ascii="Arial" w:hAnsi="Arial" w:cs="Arial"/>
          <w:b/>
          <w:sz w:val="20"/>
        </w:rPr>
        <w:t>Procedure:</w:t>
      </w:r>
    </w:p>
    <w:p w14:paraId="278AB24F" w14:textId="77777777" w:rsidR="002C55C8" w:rsidRDefault="002C55C8">
      <w:pPr>
        <w:numPr>
          <w:ilvl w:val="0"/>
          <w:numId w:val="3"/>
        </w:numPr>
        <w:rPr>
          <w:rFonts w:ascii="Arial" w:hAnsi="Arial" w:cs="Arial"/>
          <w:sz w:val="20"/>
        </w:rPr>
      </w:pPr>
      <w:r>
        <w:rPr>
          <w:rFonts w:ascii="Arial" w:hAnsi="Arial" w:cs="Arial"/>
          <w:sz w:val="20"/>
        </w:rPr>
        <w:t>On your recording sheet, list the formulas for each solution down the left hand column.  Then, in reverse order, list the same formulas across the top of the sheet.  On the lines below your formulas, indicate the ions present in each formula.</w:t>
      </w:r>
    </w:p>
    <w:p w14:paraId="0EE74B7B" w14:textId="57029570" w:rsidR="002C55C8" w:rsidRDefault="002C55C8">
      <w:pPr>
        <w:numPr>
          <w:ilvl w:val="0"/>
          <w:numId w:val="3"/>
        </w:numPr>
        <w:rPr>
          <w:rFonts w:ascii="Arial" w:hAnsi="Arial" w:cs="Arial"/>
          <w:sz w:val="20"/>
        </w:rPr>
      </w:pPr>
      <w:r>
        <w:rPr>
          <w:rFonts w:ascii="Arial" w:hAnsi="Arial" w:cs="Arial"/>
          <w:sz w:val="20"/>
        </w:rPr>
        <w:t>Tape a piece of saran wrap</w:t>
      </w:r>
      <w:r w:rsidR="00EB204B">
        <w:rPr>
          <w:rFonts w:ascii="Arial" w:hAnsi="Arial" w:cs="Arial"/>
          <w:sz w:val="20"/>
        </w:rPr>
        <w:t xml:space="preserve"> (aka </w:t>
      </w:r>
      <w:r w:rsidR="00C254E0">
        <w:rPr>
          <w:rFonts w:ascii="Arial" w:hAnsi="Arial" w:cs="Arial"/>
          <w:sz w:val="20"/>
        </w:rPr>
        <w:t>“</w:t>
      </w:r>
      <w:r w:rsidR="00EB204B">
        <w:rPr>
          <w:rFonts w:ascii="Arial" w:hAnsi="Arial" w:cs="Arial"/>
          <w:sz w:val="20"/>
        </w:rPr>
        <w:t>small-scale reaction surface</w:t>
      </w:r>
      <w:r w:rsidR="00C254E0">
        <w:rPr>
          <w:rFonts w:ascii="Arial" w:hAnsi="Arial" w:cs="Arial"/>
          <w:sz w:val="20"/>
        </w:rPr>
        <w:t>”</w:t>
      </w:r>
      <w:r w:rsidR="00EB204B">
        <w:rPr>
          <w:rFonts w:ascii="Arial" w:hAnsi="Arial" w:cs="Arial"/>
          <w:sz w:val="20"/>
        </w:rPr>
        <w:t>)</w:t>
      </w:r>
      <w:r>
        <w:rPr>
          <w:rFonts w:ascii="Arial" w:hAnsi="Arial" w:cs="Arial"/>
          <w:sz w:val="20"/>
        </w:rPr>
        <w:t xml:space="preserve"> on top of one copy of the </w:t>
      </w:r>
      <w:r w:rsidR="00EB204B">
        <w:rPr>
          <w:rFonts w:ascii="Arial" w:hAnsi="Arial" w:cs="Arial"/>
          <w:sz w:val="20"/>
        </w:rPr>
        <w:t>data table</w:t>
      </w:r>
      <w:r>
        <w:rPr>
          <w:rFonts w:ascii="Arial" w:hAnsi="Arial" w:cs="Arial"/>
          <w:sz w:val="20"/>
        </w:rPr>
        <w:t xml:space="preserve">. </w:t>
      </w:r>
    </w:p>
    <w:p w14:paraId="5A476BCC" w14:textId="77777777" w:rsidR="002C55C8" w:rsidRDefault="002C55C8">
      <w:pPr>
        <w:numPr>
          <w:ilvl w:val="0"/>
          <w:numId w:val="3"/>
        </w:numPr>
        <w:rPr>
          <w:rFonts w:ascii="Arial" w:hAnsi="Arial" w:cs="Arial"/>
          <w:sz w:val="20"/>
        </w:rPr>
      </w:pPr>
      <w:r>
        <w:rPr>
          <w:rFonts w:ascii="Arial" w:hAnsi="Arial" w:cs="Arial"/>
          <w:sz w:val="20"/>
        </w:rPr>
        <w:t>Going down, add 1 drop of the solution at the top of each column.</w:t>
      </w:r>
    </w:p>
    <w:p w14:paraId="00FF6135" w14:textId="77777777" w:rsidR="002C55C8" w:rsidRDefault="002C55C8">
      <w:pPr>
        <w:numPr>
          <w:ilvl w:val="0"/>
          <w:numId w:val="3"/>
        </w:numPr>
        <w:rPr>
          <w:rFonts w:ascii="Arial" w:hAnsi="Arial" w:cs="Arial"/>
          <w:sz w:val="20"/>
        </w:rPr>
      </w:pPr>
      <w:r>
        <w:rPr>
          <w:rFonts w:ascii="Arial" w:hAnsi="Arial" w:cs="Arial"/>
          <w:sz w:val="20"/>
        </w:rPr>
        <w:t>Going across, add 1 drop of the solution at the left of each row.   Please be careful not to touch the dropper to the solutions on the sheet, to avoid contamination of the solutions.</w:t>
      </w:r>
    </w:p>
    <w:p w14:paraId="6040D78A" w14:textId="77777777" w:rsidR="002C55C8" w:rsidRDefault="002C55C8">
      <w:pPr>
        <w:numPr>
          <w:ilvl w:val="0"/>
          <w:numId w:val="3"/>
        </w:numPr>
        <w:rPr>
          <w:rFonts w:ascii="Arial" w:hAnsi="Arial" w:cs="Arial"/>
          <w:sz w:val="20"/>
        </w:rPr>
      </w:pPr>
      <w:r>
        <w:rPr>
          <w:rFonts w:ascii="Arial" w:hAnsi="Arial" w:cs="Arial"/>
          <w:sz w:val="20"/>
        </w:rPr>
        <w:t>Record your observations on your second data sheet.  If no reaction is visible, record “NR.”  If a precipitate forms, describe it thoroughly.</w:t>
      </w:r>
    </w:p>
    <w:p w14:paraId="3299A632" w14:textId="77777777" w:rsidR="002C55C8" w:rsidRDefault="002C55C8">
      <w:pPr>
        <w:numPr>
          <w:ilvl w:val="0"/>
          <w:numId w:val="3"/>
        </w:numPr>
        <w:rPr>
          <w:rFonts w:ascii="Arial" w:hAnsi="Arial" w:cs="Arial"/>
          <w:sz w:val="20"/>
        </w:rPr>
      </w:pPr>
      <w:r>
        <w:rPr>
          <w:rFonts w:ascii="Arial" w:hAnsi="Arial" w:cs="Arial"/>
          <w:sz w:val="20"/>
        </w:rPr>
        <w:t>Dispose of your small-scale reaction surface according to your teacher’s instructions.</w:t>
      </w:r>
    </w:p>
    <w:p w14:paraId="4B89A208" w14:textId="77777777" w:rsidR="002C55C8" w:rsidRDefault="002C55C8">
      <w:pPr>
        <w:rPr>
          <w:rFonts w:ascii="Arial" w:hAnsi="Arial" w:cs="Arial"/>
          <w:sz w:val="20"/>
        </w:rPr>
      </w:pPr>
    </w:p>
    <w:p w14:paraId="7A19ECE3" w14:textId="77777777" w:rsidR="002C55C8" w:rsidRDefault="002C55C8">
      <w:pPr>
        <w:rPr>
          <w:rFonts w:ascii="Arial" w:hAnsi="Arial" w:cs="Arial"/>
          <w:sz w:val="20"/>
        </w:rPr>
      </w:pPr>
    </w:p>
    <w:p w14:paraId="4FA1B474" w14:textId="77777777" w:rsidR="002C55C8" w:rsidRDefault="00853EF1">
      <w:pPr>
        <w:pStyle w:val="Heading1"/>
        <w:rPr>
          <w:rFonts w:cs="Arial"/>
        </w:rPr>
      </w:pPr>
      <w:r>
        <w:rPr>
          <w:rFonts w:cs="Arial"/>
        </w:rPr>
        <w:t>Minilab Writeup</w:t>
      </w:r>
    </w:p>
    <w:p w14:paraId="0994A6E0" w14:textId="77777777" w:rsidR="008D3361" w:rsidRPr="008D3361" w:rsidRDefault="008D3361" w:rsidP="008D3361">
      <w:pPr>
        <w:rPr>
          <w:rFonts w:ascii="Arial" w:hAnsi="Arial"/>
        </w:rPr>
      </w:pPr>
    </w:p>
    <w:p w14:paraId="26D2A5F6" w14:textId="77777777" w:rsidR="00A5154D" w:rsidRDefault="00A5154D" w:rsidP="00A5154D">
      <w:pPr>
        <w:numPr>
          <w:ilvl w:val="0"/>
          <w:numId w:val="5"/>
        </w:numPr>
        <w:rPr>
          <w:rFonts w:ascii="Arial" w:hAnsi="Arial"/>
          <w:sz w:val="20"/>
          <w:szCs w:val="20"/>
        </w:rPr>
      </w:pPr>
      <w:r w:rsidRPr="00A5154D">
        <w:rPr>
          <w:rFonts w:ascii="Arial" w:hAnsi="Arial"/>
          <w:sz w:val="20"/>
          <w:szCs w:val="20"/>
        </w:rPr>
        <w:t>What is meant by the driving force for a reaction?  List four different driving forces that make reactions likely to take place.</w:t>
      </w:r>
    </w:p>
    <w:p w14:paraId="7A3585E3" w14:textId="77777777" w:rsidR="00A5154D" w:rsidRDefault="00A5154D" w:rsidP="00A5154D">
      <w:pPr>
        <w:rPr>
          <w:rFonts w:ascii="Arial" w:hAnsi="Arial"/>
          <w:sz w:val="20"/>
          <w:szCs w:val="20"/>
        </w:rPr>
      </w:pPr>
    </w:p>
    <w:p w14:paraId="725E4627" w14:textId="77777777" w:rsidR="00A5154D" w:rsidRDefault="00A5154D" w:rsidP="00A5154D">
      <w:pPr>
        <w:rPr>
          <w:rFonts w:ascii="Arial" w:hAnsi="Arial"/>
          <w:sz w:val="20"/>
          <w:szCs w:val="20"/>
        </w:rPr>
      </w:pPr>
    </w:p>
    <w:p w14:paraId="25B64D91" w14:textId="77777777" w:rsidR="00A5154D" w:rsidRDefault="00A5154D" w:rsidP="00A5154D">
      <w:pPr>
        <w:rPr>
          <w:rFonts w:ascii="Arial" w:hAnsi="Arial"/>
          <w:sz w:val="20"/>
          <w:szCs w:val="20"/>
        </w:rPr>
      </w:pPr>
    </w:p>
    <w:p w14:paraId="5DCA6FD7" w14:textId="77777777" w:rsidR="00735B5B" w:rsidRDefault="00735B5B" w:rsidP="00A5154D">
      <w:pPr>
        <w:rPr>
          <w:rFonts w:ascii="Arial" w:hAnsi="Arial"/>
          <w:sz w:val="20"/>
          <w:szCs w:val="20"/>
        </w:rPr>
      </w:pPr>
    </w:p>
    <w:p w14:paraId="3A3185D7" w14:textId="77777777" w:rsidR="00735B5B" w:rsidRDefault="00735B5B" w:rsidP="00A5154D">
      <w:pPr>
        <w:rPr>
          <w:rFonts w:ascii="Arial" w:hAnsi="Arial"/>
          <w:sz w:val="20"/>
          <w:szCs w:val="20"/>
        </w:rPr>
      </w:pPr>
    </w:p>
    <w:p w14:paraId="18E850D1" w14:textId="77777777" w:rsidR="00A5154D" w:rsidRDefault="00A5154D" w:rsidP="00A5154D">
      <w:pPr>
        <w:rPr>
          <w:rFonts w:ascii="Arial" w:hAnsi="Arial"/>
          <w:sz w:val="20"/>
          <w:szCs w:val="20"/>
        </w:rPr>
      </w:pPr>
    </w:p>
    <w:p w14:paraId="23710EE3" w14:textId="77777777" w:rsidR="00A5154D" w:rsidRDefault="00A5154D" w:rsidP="00A5154D">
      <w:pPr>
        <w:rPr>
          <w:rFonts w:ascii="Arial" w:hAnsi="Arial"/>
          <w:sz w:val="20"/>
          <w:szCs w:val="20"/>
        </w:rPr>
      </w:pPr>
    </w:p>
    <w:p w14:paraId="4354CD57" w14:textId="77777777" w:rsidR="00A5154D" w:rsidRPr="00A5154D" w:rsidRDefault="00A5154D" w:rsidP="00A5154D">
      <w:pPr>
        <w:rPr>
          <w:rFonts w:ascii="Arial" w:hAnsi="Arial"/>
          <w:sz w:val="20"/>
          <w:szCs w:val="20"/>
        </w:rPr>
      </w:pPr>
    </w:p>
    <w:p w14:paraId="27566942" w14:textId="77777777" w:rsidR="00A5154D" w:rsidRPr="00EB204B" w:rsidRDefault="00A5154D" w:rsidP="00EB204B">
      <w:pPr>
        <w:numPr>
          <w:ilvl w:val="0"/>
          <w:numId w:val="5"/>
        </w:numPr>
        <w:rPr>
          <w:rFonts w:ascii="Arial" w:hAnsi="Arial"/>
          <w:sz w:val="20"/>
          <w:szCs w:val="20"/>
        </w:rPr>
      </w:pPr>
      <w:r w:rsidRPr="00A5154D">
        <w:rPr>
          <w:rFonts w:ascii="Arial" w:hAnsi="Arial"/>
          <w:sz w:val="20"/>
          <w:szCs w:val="20"/>
        </w:rPr>
        <w:t xml:space="preserve">Why is the formation of a solid evidence of a chemical </w:t>
      </w:r>
      <w:r w:rsidR="00EB204B">
        <w:rPr>
          <w:rFonts w:ascii="Arial" w:hAnsi="Arial"/>
          <w:sz w:val="20"/>
          <w:szCs w:val="20"/>
        </w:rPr>
        <w:t xml:space="preserve">reaction?  Use a </w:t>
      </w:r>
      <w:r w:rsidRPr="00EB204B">
        <w:rPr>
          <w:rFonts w:ascii="Arial" w:hAnsi="Arial"/>
          <w:sz w:val="20"/>
          <w:szCs w:val="20"/>
        </w:rPr>
        <w:t xml:space="preserve">particle-level drawing in your answer.  </w:t>
      </w:r>
    </w:p>
    <w:p w14:paraId="3910DCF9" w14:textId="77777777" w:rsidR="00A5154D" w:rsidRDefault="00A5154D" w:rsidP="00A5154D">
      <w:pPr>
        <w:rPr>
          <w:rFonts w:ascii="Arial" w:hAnsi="Arial"/>
          <w:sz w:val="20"/>
          <w:szCs w:val="20"/>
        </w:rPr>
      </w:pPr>
    </w:p>
    <w:p w14:paraId="56FA07AF" w14:textId="77777777" w:rsidR="00A5154D" w:rsidRDefault="00A5154D" w:rsidP="00A5154D">
      <w:pPr>
        <w:rPr>
          <w:rFonts w:ascii="Arial" w:hAnsi="Arial"/>
          <w:sz w:val="20"/>
          <w:szCs w:val="20"/>
        </w:rPr>
      </w:pPr>
    </w:p>
    <w:p w14:paraId="5105AC80" w14:textId="77777777" w:rsidR="00A5154D" w:rsidRDefault="00A5154D" w:rsidP="00A5154D">
      <w:pPr>
        <w:rPr>
          <w:rFonts w:ascii="Arial" w:hAnsi="Arial"/>
          <w:sz w:val="20"/>
          <w:szCs w:val="20"/>
        </w:rPr>
      </w:pPr>
    </w:p>
    <w:p w14:paraId="61B781DD" w14:textId="77777777" w:rsidR="00A5154D" w:rsidRDefault="00A5154D" w:rsidP="00A5154D">
      <w:pPr>
        <w:rPr>
          <w:rFonts w:ascii="Arial" w:hAnsi="Arial"/>
          <w:sz w:val="20"/>
          <w:szCs w:val="20"/>
        </w:rPr>
      </w:pPr>
    </w:p>
    <w:p w14:paraId="57FDF38B" w14:textId="77777777" w:rsidR="00A5154D" w:rsidRDefault="00A5154D" w:rsidP="00A5154D">
      <w:pPr>
        <w:rPr>
          <w:rFonts w:ascii="Arial" w:hAnsi="Arial"/>
          <w:sz w:val="20"/>
          <w:szCs w:val="20"/>
        </w:rPr>
      </w:pPr>
    </w:p>
    <w:p w14:paraId="447509CA" w14:textId="77777777" w:rsidR="00EB204B" w:rsidRDefault="00EB204B">
      <w:pPr>
        <w:rPr>
          <w:rFonts w:ascii="Arial" w:hAnsi="Arial"/>
          <w:sz w:val="20"/>
          <w:szCs w:val="20"/>
        </w:rPr>
      </w:pPr>
      <w:r>
        <w:rPr>
          <w:rFonts w:ascii="Arial" w:hAnsi="Arial"/>
          <w:sz w:val="20"/>
          <w:szCs w:val="20"/>
        </w:rPr>
        <w:br w:type="page"/>
      </w:r>
    </w:p>
    <w:p w14:paraId="5905729B" w14:textId="77777777" w:rsidR="00A5154D" w:rsidRPr="00A5154D" w:rsidRDefault="00A5154D" w:rsidP="00A5154D">
      <w:pPr>
        <w:rPr>
          <w:rFonts w:ascii="Arial" w:hAnsi="Arial"/>
          <w:sz w:val="20"/>
          <w:szCs w:val="20"/>
        </w:rPr>
      </w:pPr>
    </w:p>
    <w:p w14:paraId="410A978C" w14:textId="77777777" w:rsidR="00A5154D" w:rsidRDefault="00A5154D">
      <w:pPr>
        <w:numPr>
          <w:ilvl w:val="0"/>
          <w:numId w:val="5"/>
        </w:numPr>
        <w:rPr>
          <w:rFonts w:ascii="Arial" w:hAnsi="Arial"/>
          <w:sz w:val="20"/>
          <w:szCs w:val="20"/>
        </w:rPr>
      </w:pPr>
      <w:r w:rsidRPr="00A5154D">
        <w:rPr>
          <w:rFonts w:ascii="Arial" w:hAnsi="Arial"/>
          <w:sz w:val="20"/>
          <w:szCs w:val="20"/>
        </w:rPr>
        <w:t>Sketch particle-level drawing</w:t>
      </w:r>
      <w:r w:rsidR="00B122D1">
        <w:rPr>
          <w:rFonts w:ascii="Arial" w:hAnsi="Arial"/>
          <w:sz w:val="20"/>
          <w:szCs w:val="20"/>
        </w:rPr>
        <w:t>s</w:t>
      </w:r>
      <w:r w:rsidRPr="00A5154D">
        <w:rPr>
          <w:rFonts w:ascii="Arial" w:hAnsi="Arial"/>
          <w:sz w:val="20"/>
          <w:szCs w:val="20"/>
        </w:rPr>
        <w:t xml:space="preserve"> to differentiate between two soluble compounds:  one that is a strong electrolyte, </w:t>
      </w:r>
      <w:r w:rsidR="00A13895">
        <w:rPr>
          <w:rFonts w:ascii="Arial" w:hAnsi="Arial"/>
          <w:sz w:val="20"/>
          <w:szCs w:val="20"/>
        </w:rPr>
        <w:t>and one that is a non-</w:t>
      </w:r>
      <w:r w:rsidRPr="00A5154D">
        <w:rPr>
          <w:rFonts w:ascii="Arial" w:hAnsi="Arial"/>
          <w:sz w:val="20"/>
          <w:szCs w:val="20"/>
        </w:rPr>
        <w:t>electrolyte.</w:t>
      </w:r>
    </w:p>
    <w:p w14:paraId="4E64BDA2" w14:textId="77777777" w:rsidR="00A5154D" w:rsidRDefault="00A5154D" w:rsidP="00A5154D">
      <w:pPr>
        <w:ind w:left="360"/>
        <w:rPr>
          <w:rFonts w:ascii="Arial" w:hAnsi="Arial"/>
          <w:sz w:val="20"/>
          <w:szCs w:val="20"/>
        </w:rPr>
      </w:pPr>
    </w:p>
    <w:p w14:paraId="09CBDFA6" w14:textId="77777777" w:rsidR="00A5154D" w:rsidRDefault="00A5154D" w:rsidP="00A5154D">
      <w:pPr>
        <w:ind w:left="360"/>
        <w:rPr>
          <w:rFonts w:ascii="Arial" w:hAnsi="Arial"/>
          <w:sz w:val="20"/>
          <w:szCs w:val="20"/>
        </w:rPr>
      </w:pPr>
    </w:p>
    <w:p w14:paraId="6D4F9714" w14:textId="77777777" w:rsidR="00A5154D" w:rsidRDefault="00A5154D" w:rsidP="00A5154D">
      <w:pPr>
        <w:ind w:left="360"/>
        <w:rPr>
          <w:rFonts w:ascii="Arial" w:hAnsi="Arial"/>
          <w:sz w:val="20"/>
          <w:szCs w:val="20"/>
        </w:rPr>
      </w:pPr>
    </w:p>
    <w:p w14:paraId="2163C7D0" w14:textId="77777777" w:rsidR="00A5154D" w:rsidRDefault="00A5154D" w:rsidP="00A5154D">
      <w:pPr>
        <w:ind w:left="360"/>
        <w:rPr>
          <w:rFonts w:ascii="Arial" w:hAnsi="Arial"/>
          <w:sz w:val="20"/>
          <w:szCs w:val="20"/>
        </w:rPr>
      </w:pPr>
    </w:p>
    <w:p w14:paraId="0BF53F9F" w14:textId="77777777" w:rsidR="00A5154D" w:rsidRDefault="00A5154D" w:rsidP="00A5154D">
      <w:pPr>
        <w:ind w:left="360"/>
        <w:rPr>
          <w:rFonts w:ascii="Arial" w:hAnsi="Arial"/>
          <w:sz w:val="20"/>
          <w:szCs w:val="20"/>
        </w:rPr>
      </w:pPr>
    </w:p>
    <w:p w14:paraId="5A966E0F" w14:textId="77777777" w:rsidR="00A5154D" w:rsidRDefault="00A5154D" w:rsidP="00A5154D">
      <w:pPr>
        <w:ind w:left="360"/>
        <w:rPr>
          <w:rFonts w:ascii="Arial" w:hAnsi="Arial"/>
          <w:sz w:val="20"/>
          <w:szCs w:val="20"/>
        </w:rPr>
      </w:pPr>
    </w:p>
    <w:p w14:paraId="5809113C" w14:textId="77777777" w:rsidR="00A5154D" w:rsidRDefault="00A5154D" w:rsidP="00A5154D">
      <w:pPr>
        <w:ind w:left="360"/>
        <w:rPr>
          <w:rFonts w:ascii="Arial" w:hAnsi="Arial"/>
          <w:sz w:val="20"/>
          <w:szCs w:val="20"/>
        </w:rPr>
      </w:pPr>
    </w:p>
    <w:p w14:paraId="6EE71831" w14:textId="77777777" w:rsidR="00A5154D" w:rsidRDefault="00A5154D" w:rsidP="00A5154D">
      <w:pPr>
        <w:ind w:left="360"/>
        <w:rPr>
          <w:rFonts w:ascii="Arial" w:hAnsi="Arial"/>
          <w:sz w:val="20"/>
          <w:szCs w:val="20"/>
        </w:rPr>
      </w:pPr>
    </w:p>
    <w:p w14:paraId="3297F122" w14:textId="77777777" w:rsidR="00EB204B" w:rsidRDefault="00EB204B" w:rsidP="00A5154D">
      <w:pPr>
        <w:ind w:left="360"/>
        <w:rPr>
          <w:rFonts w:ascii="Arial" w:hAnsi="Arial"/>
          <w:sz w:val="20"/>
          <w:szCs w:val="20"/>
        </w:rPr>
      </w:pPr>
    </w:p>
    <w:p w14:paraId="0A0A7D65" w14:textId="77777777" w:rsidR="00EB204B" w:rsidRDefault="00EB204B" w:rsidP="00A5154D">
      <w:pPr>
        <w:ind w:left="360"/>
        <w:rPr>
          <w:rFonts w:ascii="Arial" w:hAnsi="Arial"/>
          <w:sz w:val="20"/>
          <w:szCs w:val="20"/>
        </w:rPr>
      </w:pPr>
    </w:p>
    <w:p w14:paraId="4F794F93" w14:textId="77777777" w:rsidR="00EB204B" w:rsidRDefault="00EB204B" w:rsidP="00A5154D">
      <w:pPr>
        <w:ind w:left="360"/>
        <w:rPr>
          <w:rFonts w:ascii="Arial" w:hAnsi="Arial"/>
          <w:sz w:val="20"/>
          <w:szCs w:val="20"/>
        </w:rPr>
      </w:pPr>
    </w:p>
    <w:p w14:paraId="7BEEA9F8" w14:textId="77777777" w:rsidR="00EB204B" w:rsidRDefault="00EB204B" w:rsidP="00A5154D">
      <w:pPr>
        <w:ind w:left="360"/>
        <w:rPr>
          <w:rFonts w:ascii="Arial" w:hAnsi="Arial"/>
          <w:sz w:val="20"/>
          <w:szCs w:val="20"/>
        </w:rPr>
      </w:pPr>
    </w:p>
    <w:p w14:paraId="0DFB7AB2" w14:textId="77777777" w:rsidR="00EB204B" w:rsidRDefault="00EB204B" w:rsidP="00A5154D">
      <w:pPr>
        <w:ind w:left="360"/>
        <w:rPr>
          <w:rFonts w:ascii="Arial" w:hAnsi="Arial"/>
          <w:sz w:val="20"/>
          <w:szCs w:val="20"/>
        </w:rPr>
      </w:pPr>
    </w:p>
    <w:p w14:paraId="039EABDA" w14:textId="77777777" w:rsidR="00A5154D" w:rsidRDefault="00A5154D" w:rsidP="00A5154D">
      <w:pPr>
        <w:ind w:left="360"/>
        <w:rPr>
          <w:rFonts w:ascii="Arial" w:hAnsi="Arial"/>
          <w:sz w:val="20"/>
          <w:szCs w:val="20"/>
        </w:rPr>
      </w:pPr>
    </w:p>
    <w:p w14:paraId="79336B9C" w14:textId="77777777" w:rsidR="00A5154D" w:rsidRPr="00A5154D" w:rsidRDefault="00A5154D" w:rsidP="00A5154D">
      <w:pPr>
        <w:ind w:left="360"/>
        <w:rPr>
          <w:rFonts w:ascii="Arial" w:hAnsi="Arial"/>
          <w:sz w:val="20"/>
          <w:szCs w:val="20"/>
        </w:rPr>
      </w:pPr>
    </w:p>
    <w:p w14:paraId="44B44053" w14:textId="77777777" w:rsidR="002C55C8" w:rsidRDefault="00EB204B">
      <w:pPr>
        <w:numPr>
          <w:ilvl w:val="0"/>
          <w:numId w:val="5"/>
        </w:numPr>
        <w:rPr>
          <w:rFonts w:ascii="Arial" w:hAnsi="Arial"/>
        </w:rPr>
      </w:pPr>
      <w:r>
        <w:rPr>
          <w:rFonts w:ascii="Arial" w:hAnsi="Arial" w:cs="Arial"/>
          <w:sz w:val="20"/>
        </w:rPr>
        <w:t>On a separate piece of paper, w</w:t>
      </w:r>
      <w:r w:rsidR="002C55C8">
        <w:rPr>
          <w:rFonts w:ascii="Arial" w:hAnsi="Arial" w:cs="Arial"/>
          <w:sz w:val="20"/>
        </w:rPr>
        <w:t>rite complete, balanced chemical equations for each of the reactions that formed a precipitate.</w:t>
      </w:r>
      <w:r w:rsidR="002C55C8">
        <w:rPr>
          <w:rFonts w:ascii="Arial" w:hAnsi="Arial"/>
        </w:rPr>
        <w:t xml:space="preserve">  </w:t>
      </w:r>
      <w:r w:rsidR="002C55C8">
        <w:rPr>
          <w:rFonts w:ascii="Arial" w:hAnsi="Arial"/>
          <w:sz w:val="20"/>
        </w:rPr>
        <w:t xml:space="preserve">Include states of matter </w:t>
      </w:r>
      <w:r>
        <w:rPr>
          <w:rFonts w:ascii="Arial" w:hAnsi="Arial"/>
          <w:sz w:val="20"/>
        </w:rPr>
        <w:t>for each formula</w:t>
      </w:r>
      <w:r w:rsidR="002C55C8">
        <w:rPr>
          <w:rFonts w:ascii="Arial" w:hAnsi="Arial"/>
          <w:sz w:val="20"/>
        </w:rPr>
        <w:t>.</w:t>
      </w:r>
      <w:r>
        <w:rPr>
          <w:rFonts w:ascii="Arial" w:hAnsi="Arial"/>
          <w:sz w:val="20"/>
        </w:rPr>
        <w:t xml:space="preserve">  (Hint:  Check your formula writing before balancing equations)</w:t>
      </w:r>
    </w:p>
    <w:p w14:paraId="784C6EF6" w14:textId="77777777" w:rsidR="00A5154D" w:rsidRDefault="00A5154D">
      <w:pPr>
        <w:rPr>
          <w:rFonts w:ascii="Arial" w:hAnsi="Arial"/>
          <w:sz w:val="20"/>
        </w:rPr>
      </w:pPr>
    </w:p>
    <w:p w14:paraId="2749C616" w14:textId="77777777" w:rsidR="00A5154D" w:rsidRDefault="00A5154D">
      <w:pPr>
        <w:rPr>
          <w:rFonts w:ascii="Arial" w:hAnsi="Arial"/>
          <w:sz w:val="20"/>
        </w:rPr>
      </w:pPr>
    </w:p>
    <w:p w14:paraId="5440F110" w14:textId="30DA3238" w:rsidR="002C55C8" w:rsidRPr="00C54BA6" w:rsidRDefault="002C55C8" w:rsidP="00C54BA6">
      <w:pPr>
        <w:numPr>
          <w:ilvl w:val="0"/>
          <w:numId w:val="5"/>
        </w:numPr>
        <w:rPr>
          <w:rFonts w:ascii="Arial" w:hAnsi="Arial"/>
          <w:sz w:val="20"/>
        </w:rPr>
      </w:pPr>
      <w:r w:rsidRPr="00C54BA6">
        <w:rPr>
          <w:rFonts w:ascii="Arial" w:hAnsi="Arial"/>
          <w:sz w:val="20"/>
        </w:rPr>
        <w:t xml:space="preserve">Pick 5 of your equations from </w:t>
      </w:r>
      <w:r w:rsidR="00C254E0">
        <w:rPr>
          <w:rFonts w:ascii="Arial" w:hAnsi="Arial"/>
          <w:sz w:val="20"/>
        </w:rPr>
        <w:t>question 4</w:t>
      </w:r>
      <w:r w:rsidRPr="00C54BA6">
        <w:rPr>
          <w:rFonts w:ascii="Arial" w:hAnsi="Arial"/>
          <w:sz w:val="20"/>
        </w:rPr>
        <w:t xml:space="preserve"> and write them as net ionic equations.</w:t>
      </w:r>
      <w:r w:rsidR="00A5154D" w:rsidRPr="00C54BA6">
        <w:rPr>
          <w:rFonts w:ascii="Arial" w:hAnsi="Arial"/>
          <w:sz w:val="20"/>
        </w:rPr>
        <w:t xml:space="preserve">  </w:t>
      </w:r>
    </w:p>
    <w:p w14:paraId="5A6CE00F" w14:textId="77777777" w:rsidR="002C55C8" w:rsidRDefault="00E94038" w:rsidP="00B122D1">
      <w:pPr>
        <w:pBdr>
          <w:bottom w:val="single" w:sz="12" w:space="1" w:color="auto"/>
        </w:pBdr>
        <w:rPr>
          <w:rFonts w:ascii="Arial" w:hAnsi="Arial"/>
        </w:rPr>
        <w:sectPr w:rsidR="002C55C8">
          <w:type w:val="continuous"/>
          <w:pgSz w:w="12240" w:h="15840"/>
          <w:pgMar w:top="1440" w:right="1800" w:bottom="1440" w:left="1800" w:header="720" w:footer="720" w:gutter="0"/>
          <w:cols w:space="720" w:equalWidth="0">
            <w:col w:w="9360" w:space="720"/>
          </w:cols>
        </w:sectPr>
      </w:pPr>
      <w:r>
        <w:rPr>
          <w:rFonts w:ascii="Arial" w:hAnsi="Arial"/>
        </w:rPr>
        <w:br w:type="page"/>
      </w:r>
    </w:p>
    <w:p w14:paraId="1DDC72D9" w14:textId="77777777" w:rsidR="002C55C8" w:rsidRDefault="002C55C8">
      <w:pPr>
        <w:rPr>
          <w:rFonts w:ascii="Arial" w:hAnsi="Arial"/>
        </w:rPr>
      </w:pPr>
      <w:r>
        <w:rPr>
          <w:rFonts w:ascii="Arial" w:hAnsi="Arial"/>
        </w:rPr>
        <w:lastRenderedPageBreak/>
        <w:t>Data Sheet for Double Displacement Lab</w:t>
      </w:r>
    </w:p>
    <w:tbl>
      <w:tblPr>
        <w:tblW w:w="13176"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firstRow="0" w:lastRow="0" w:firstColumn="0" w:lastColumn="0" w:noHBand="0" w:noVBand="0"/>
      </w:tblPr>
      <w:tblGrid>
        <w:gridCol w:w="1647"/>
        <w:gridCol w:w="1647"/>
        <w:gridCol w:w="1647"/>
        <w:gridCol w:w="1647"/>
        <w:gridCol w:w="1647"/>
        <w:gridCol w:w="1647"/>
        <w:gridCol w:w="1647"/>
        <w:gridCol w:w="1647"/>
      </w:tblGrid>
      <w:tr w:rsidR="002C55C8" w14:paraId="5E23F590" w14:textId="77777777">
        <w:tc>
          <w:tcPr>
            <w:tcW w:w="1647" w:type="dxa"/>
            <w:tcBorders>
              <w:top w:val="single" w:sz="6" w:space="0" w:color="auto"/>
              <w:left w:val="single" w:sz="6" w:space="0" w:color="auto"/>
              <w:bottom w:val="double" w:sz="6" w:space="0" w:color="auto"/>
              <w:right w:val="double" w:sz="6" w:space="0" w:color="auto"/>
            </w:tcBorders>
          </w:tcPr>
          <w:p w14:paraId="2D2EA8AE" w14:textId="77777777" w:rsidR="002C55C8" w:rsidRDefault="002C55C8">
            <w:r>
              <w:t>Formulas</w:t>
            </w:r>
            <w:r>
              <w:rPr>
                <w:noProof/>
              </w:rPr>
              <w:sym w:font="Wingdings" w:char="F0E0"/>
            </w:r>
          </w:p>
          <w:p w14:paraId="7209D760" w14:textId="77777777" w:rsidR="002C55C8" w:rsidRDefault="002C55C8">
            <w:r>
              <w:sym w:font="Symbol" w:char="F0AF"/>
            </w:r>
          </w:p>
          <w:p w14:paraId="7E98789B" w14:textId="77777777" w:rsidR="002C55C8" w:rsidRDefault="002C55C8">
            <w:r>
              <w:t>SOLUTIONS</w:t>
            </w:r>
          </w:p>
        </w:tc>
        <w:tc>
          <w:tcPr>
            <w:tcW w:w="1647" w:type="dxa"/>
            <w:tcBorders>
              <w:top w:val="single" w:sz="6" w:space="0" w:color="auto"/>
              <w:left w:val="nil"/>
              <w:bottom w:val="double" w:sz="6" w:space="0" w:color="auto"/>
            </w:tcBorders>
          </w:tcPr>
          <w:p w14:paraId="3A57C087" w14:textId="77777777" w:rsidR="002C55C8" w:rsidRDefault="002C55C8">
            <w:r>
              <w:t>7</w:t>
            </w:r>
          </w:p>
          <w:p w14:paraId="5381DC60" w14:textId="77777777" w:rsidR="002C55C8" w:rsidRDefault="002C55C8"/>
          <w:p w14:paraId="37F026D7" w14:textId="77777777" w:rsidR="002C55C8" w:rsidRDefault="002C55C8">
            <w:r>
              <w:t>____     ____</w:t>
            </w:r>
          </w:p>
          <w:p w14:paraId="130EE963" w14:textId="77777777" w:rsidR="002C55C8" w:rsidRDefault="002C55C8">
            <w:r>
              <w:t>(ions)</w:t>
            </w:r>
          </w:p>
        </w:tc>
        <w:tc>
          <w:tcPr>
            <w:tcW w:w="1647" w:type="dxa"/>
            <w:tcBorders>
              <w:top w:val="single" w:sz="6" w:space="0" w:color="auto"/>
              <w:bottom w:val="double" w:sz="6" w:space="0" w:color="auto"/>
            </w:tcBorders>
          </w:tcPr>
          <w:p w14:paraId="3E1C484B" w14:textId="77777777" w:rsidR="002C55C8" w:rsidRDefault="002C55C8">
            <w:r>
              <w:t>6</w:t>
            </w:r>
          </w:p>
          <w:p w14:paraId="5E0E2A1B" w14:textId="77777777" w:rsidR="002C55C8" w:rsidRDefault="002C55C8"/>
          <w:p w14:paraId="607224E0" w14:textId="77777777" w:rsidR="002C55C8" w:rsidRDefault="002C55C8">
            <w:r>
              <w:t>____     ____</w:t>
            </w:r>
          </w:p>
          <w:p w14:paraId="15FD81C4" w14:textId="77777777" w:rsidR="002C55C8" w:rsidRDefault="002C55C8">
            <w:r>
              <w:t>(ions)</w:t>
            </w:r>
          </w:p>
        </w:tc>
        <w:tc>
          <w:tcPr>
            <w:tcW w:w="1647" w:type="dxa"/>
            <w:tcBorders>
              <w:top w:val="single" w:sz="6" w:space="0" w:color="auto"/>
              <w:bottom w:val="double" w:sz="6" w:space="0" w:color="auto"/>
            </w:tcBorders>
          </w:tcPr>
          <w:p w14:paraId="3967EE42" w14:textId="77777777" w:rsidR="002C55C8" w:rsidRDefault="002C55C8">
            <w:r>
              <w:t>5</w:t>
            </w:r>
          </w:p>
          <w:p w14:paraId="632C1A57" w14:textId="77777777" w:rsidR="002C55C8" w:rsidRDefault="002C55C8"/>
          <w:p w14:paraId="2DFB5692" w14:textId="77777777" w:rsidR="002C55C8" w:rsidRDefault="002C55C8">
            <w:r>
              <w:t>____     ____</w:t>
            </w:r>
          </w:p>
          <w:p w14:paraId="1E34E626" w14:textId="77777777" w:rsidR="002C55C8" w:rsidRDefault="002C55C8">
            <w:r>
              <w:t>(ions)</w:t>
            </w:r>
          </w:p>
        </w:tc>
        <w:tc>
          <w:tcPr>
            <w:tcW w:w="1647" w:type="dxa"/>
            <w:tcBorders>
              <w:top w:val="single" w:sz="6" w:space="0" w:color="auto"/>
              <w:bottom w:val="double" w:sz="6" w:space="0" w:color="auto"/>
            </w:tcBorders>
          </w:tcPr>
          <w:p w14:paraId="6E6E01BD" w14:textId="77777777" w:rsidR="002C55C8" w:rsidRDefault="002C55C8">
            <w:r>
              <w:t>4</w:t>
            </w:r>
          </w:p>
          <w:p w14:paraId="0D45A9DF" w14:textId="77777777" w:rsidR="002C55C8" w:rsidRDefault="002C55C8"/>
          <w:p w14:paraId="44928D61" w14:textId="77777777" w:rsidR="002C55C8" w:rsidRDefault="002C55C8">
            <w:r>
              <w:t>____     ____</w:t>
            </w:r>
          </w:p>
          <w:p w14:paraId="45469303" w14:textId="77777777" w:rsidR="002C55C8" w:rsidRDefault="002C55C8">
            <w:r>
              <w:t>(ions)</w:t>
            </w:r>
          </w:p>
        </w:tc>
        <w:tc>
          <w:tcPr>
            <w:tcW w:w="1647" w:type="dxa"/>
            <w:tcBorders>
              <w:top w:val="single" w:sz="6" w:space="0" w:color="auto"/>
              <w:bottom w:val="double" w:sz="6" w:space="0" w:color="auto"/>
            </w:tcBorders>
          </w:tcPr>
          <w:p w14:paraId="3F82AC96" w14:textId="77777777" w:rsidR="002C55C8" w:rsidRDefault="002C55C8">
            <w:r>
              <w:t>3</w:t>
            </w:r>
          </w:p>
          <w:p w14:paraId="1323CFCF" w14:textId="77777777" w:rsidR="002C55C8" w:rsidRDefault="002C55C8"/>
          <w:p w14:paraId="5FE7FF74" w14:textId="77777777" w:rsidR="002C55C8" w:rsidRDefault="002C55C8">
            <w:r>
              <w:t>____     ____</w:t>
            </w:r>
          </w:p>
          <w:p w14:paraId="623FFB60" w14:textId="77777777" w:rsidR="002C55C8" w:rsidRDefault="002C55C8">
            <w:r>
              <w:t>(ions)</w:t>
            </w:r>
          </w:p>
        </w:tc>
        <w:tc>
          <w:tcPr>
            <w:tcW w:w="1647" w:type="dxa"/>
            <w:tcBorders>
              <w:top w:val="single" w:sz="6" w:space="0" w:color="auto"/>
              <w:bottom w:val="double" w:sz="6" w:space="0" w:color="auto"/>
            </w:tcBorders>
          </w:tcPr>
          <w:p w14:paraId="4B9B83D7" w14:textId="77777777" w:rsidR="002C55C8" w:rsidRDefault="002C55C8">
            <w:r>
              <w:t>2</w:t>
            </w:r>
          </w:p>
          <w:p w14:paraId="281DB383" w14:textId="77777777" w:rsidR="002C55C8" w:rsidRDefault="002C55C8"/>
          <w:p w14:paraId="167C6B5B" w14:textId="77777777" w:rsidR="002C55C8" w:rsidRDefault="002C55C8">
            <w:r>
              <w:t>____     ____</w:t>
            </w:r>
          </w:p>
          <w:p w14:paraId="3E2F2F77" w14:textId="77777777" w:rsidR="002C55C8" w:rsidRDefault="002C55C8">
            <w:r>
              <w:t>(ions)</w:t>
            </w:r>
          </w:p>
        </w:tc>
        <w:tc>
          <w:tcPr>
            <w:tcW w:w="1647" w:type="dxa"/>
            <w:tcBorders>
              <w:top w:val="single" w:sz="6" w:space="0" w:color="auto"/>
              <w:bottom w:val="double" w:sz="6" w:space="0" w:color="auto"/>
              <w:right w:val="single" w:sz="6" w:space="0" w:color="auto"/>
            </w:tcBorders>
          </w:tcPr>
          <w:p w14:paraId="333CC4EB" w14:textId="77777777" w:rsidR="002C55C8" w:rsidRDefault="002C55C8">
            <w:r>
              <w:t>1</w:t>
            </w:r>
          </w:p>
          <w:p w14:paraId="3D5B394C" w14:textId="77777777" w:rsidR="002C55C8" w:rsidRDefault="002C55C8"/>
          <w:p w14:paraId="6FB1EED9" w14:textId="77777777" w:rsidR="002C55C8" w:rsidRDefault="002C55C8">
            <w:r>
              <w:t>____     ____</w:t>
            </w:r>
          </w:p>
          <w:p w14:paraId="1824FDA9" w14:textId="77777777" w:rsidR="002C55C8" w:rsidRDefault="002C55C8">
            <w:r>
              <w:t>(ions)</w:t>
            </w:r>
          </w:p>
        </w:tc>
      </w:tr>
      <w:tr w:rsidR="002C55C8" w14:paraId="5158D36E" w14:textId="77777777">
        <w:tc>
          <w:tcPr>
            <w:tcW w:w="1647" w:type="dxa"/>
            <w:tcBorders>
              <w:top w:val="nil"/>
              <w:left w:val="single" w:sz="6" w:space="0" w:color="auto"/>
              <w:bottom w:val="single" w:sz="6" w:space="0" w:color="auto"/>
              <w:right w:val="double" w:sz="6" w:space="0" w:color="auto"/>
            </w:tcBorders>
          </w:tcPr>
          <w:p w14:paraId="249085DB" w14:textId="77777777" w:rsidR="002C55C8" w:rsidRDefault="002C55C8">
            <w:r>
              <w:t>1</w:t>
            </w:r>
          </w:p>
          <w:p w14:paraId="576BF5A7" w14:textId="77777777" w:rsidR="002C55C8" w:rsidRDefault="002C55C8">
            <w:pPr>
              <w:jc w:val="center"/>
            </w:pPr>
          </w:p>
          <w:p w14:paraId="63BBF25D" w14:textId="77777777" w:rsidR="002C55C8" w:rsidRDefault="002C55C8">
            <w:r>
              <w:t>____     ____</w:t>
            </w:r>
          </w:p>
          <w:p w14:paraId="3C4DCCCD" w14:textId="77777777" w:rsidR="002C55C8" w:rsidRDefault="002C55C8">
            <w:r>
              <w:t>(ions)</w:t>
            </w:r>
          </w:p>
        </w:tc>
        <w:tc>
          <w:tcPr>
            <w:tcW w:w="1647" w:type="dxa"/>
            <w:tcBorders>
              <w:top w:val="nil"/>
              <w:left w:val="nil"/>
            </w:tcBorders>
          </w:tcPr>
          <w:p w14:paraId="0FB6A759" w14:textId="77777777" w:rsidR="002C55C8" w:rsidRDefault="002C55C8"/>
        </w:tc>
        <w:tc>
          <w:tcPr>
            <w:tcW w:w="1647" w:type="dxa"/>
            <w:tcBorders>
              <w:top w:val="nil"/>
            </w:tcBorders>
          </w:tcPr>
          <w:p w14:paraId="6D3EB0C2" w14:textId="77777777" w:rsidR="002C55C8" w:rsidRDefault="002C55C8"/>
        </w:tc>
        <w:tc>
          <w:tcPr>
            <w:tcW w:w="1647" w:type="dxa"/>
            <w:tcBorders>
              <w:top w:val="nil"/>
            </w:tcBorders>
          </w:tcPr>
          <w:p w14:paraId="191001DB" w14:textId="77777777" w:rsidR="002C55C8" w:rsidRDefault="002C55C8"/>
        </w:tc>
        <w:tc>
          <w:tcPr>
            <w:tcW w:w="1647" w:type="dxa"/>
            <w:tcBorders>
              <w:top w:val="nil"/>
            </w:tcBorders>
          </w:tcPr>
          <w:p w14:paraId="1624004F" w14:textId="77777777" w:rsidR="002C55C8" w:rsidRDefault="002C55C8"/>
        </w:tc>
        <w:tc>
          <w:tcPr>
            <w:tcW w:w="1647" w:type="dxa"/>
            <w:tcBorders>
              <w:top w:val="nil"/>
            </w:tcBorders>
          </w:tcPr>
          <w:p w14:paraId="7E2C90B1" w14:textId="77777777" w:rsidR="002C55C8" w:rsidRDefault="002C55C8"/>
        </w:tc>
        <w:tc>
          <w:tcPr>
            <w:tcW w:w="1647" w:type="dxa"/>
            <w:tcBorders>
              <w:top w:val="nil"/>
            </w:tcBorders>
          </w:tcPr>
          <w:p w14:paraId="0EB7C6C6" w14:textId="77777777" w:rsidR="002C55C8" w:rsidRDefault="002C55C8"/>
        </w:tc>
        <w:tc>
          <w:tcPr>
            <w:tcW w:w="1647" w:type="dxa"/>
            <w:tcBorders>
              <w:top w:val="nil"/>
              <w:bottom w:val="nil"/>
              <w:right w:val="single" w:sz="6" w:space="0" w:color="auto"/>
            </w:tcBorders>
          </w:tcPr>
          <w:p w14:paraId="3B513FC5" w14:textId="77777777" w:rsidR="002C55C8" w:rsidRDefault="002C55C8"/>
          <w:p w14:paraId="370837FE" w14:textId="77777777" w:rsidR="002C55C8" w:rsidRDefault="002C55C8">
            <w:pPr>
              <w:jc w:val="center"/>
            </w:pPr>
            <w:r>
              <w:rPr>
                <w:b/>
                <w:sz w:val="28"/>
              </w:rPr>
              <w:t>OMIT</w:t>
            </w:r>
          </w:p>
        </w:tc>
      </w:tr>
      <w:tr w:rsidR="002C55C8" w14:paraId="4EA6BD44" w14:textId="77777777">
        <w:tc>
          <w:tcPr>
            <w:tcW w:w="1647" w:type="dxa"/>
            <w:tcBorders>
              <w:top w:val="single" w:sz="6" w:space="0" w:color="auto"/>
              <w:left w:val="single" w:sz="6" w:space="0" w:color="auto"/>
              <w:bottom w:val="single" w:sz="6" w:space="0" w:color="auto"/>
              <w:right w:val="double" w:sz="6" w:space="0" w:color="auto"/>
            </w:tcBorders>
          </w:tcPr>
          <w:p w14:paraId="57B3F9BA" w14:textId="77777777" w:rsidR="002C55C8" w:rsidRDefault="002C55C8">
            <w:r>
              <w:t>2</w:t>
            </w:r>
          </w:p>
          <w:p w14:paraId="2E803B73" w14:textId="77777777" w:rsidR="002C55C8" w:rsidRDefault="002C55C8"/>
          <w:p w14:paraId="08756D51" w14:textId="77777777" w:rsidR="002C55C8" w:rsidRDefault="002C55C8">
            <w:r>
              <w:t>____     ____</w:t>
            </w:r>
          </w:p>
          <w:p w14:paraId="1BEF7B4B" w14:textId="77777777" w:rsidR="002C55C8" w:rsidRDefault="002C55C8">
            <w:r>
              <w:t>(ions)</w:t>
            </w:r>
          </w:p>
        </w:tc>
        <w:tc>
          <w:tcPr>
            <w:tcW w:w="1647" w:type="dxa"/>
            <w:tcBorders>
              <w:left w:val="nil"/>
            </w:tcBorders>
          </w:tcPr>
          <w:p w14:paraId="4D59AEEF" w14:textId="77777777" w:rsidR="002C55C8" w:rsidRDefault="002C55C8"/>
        </w:tc>
        <w:tc>
          <w:tcPr>
            <w:tcW w:w="1647" w:type="dxa"/>
          </w:tcPr>
          <w:p w14:paraId="0498D3A1" w14:textId="77777777" w:rsidR="002C55C8" w:rsidRDefault="002C55C8"/>
        </w:tc>
        <w:tc>
          <w:tcPr>
            <w:tcW w:w="1647" w:type="dxa"/>
          </w:tcPr>
          <w:p w14:paraId="75FB81EE" w14:textId="77777777" w:rsidR="002C55C8" w:rsidRDefault="002C55C8"/>
        </w:tc>
        <w:tc>
          <w:tcPr>
            <w:tcW w:w="1647" w:type="dxa"/>
          </w:tcPr>
          <w:p w14:paraId="4CB47B60" w14:textId="77777777" w:rsidR="002C55C8" w:rsidRDefault="002C55C8"/>
        </w:tc>
        <w:tc>
          <w:tcPr>
            <w:tcW w:w="1647" w:type="dxa"/>
          </w:tcPr>
          <w:p w14:paraId="42EDEBB7" w14:textId="77777777" w:rsidR="002C55C8" w:rsidRDefault="002C55C8"/>
        </w:tc>
        <w:tc>
          <w:tcPr>
            <w:tcW w:w="1647" w:type="dxa"/>
            <w:tcBorders>
              <w:bottom w:val="nil"/>
            </w:tcBorders>
          </w:tcPr>
          <w:p w14:paraId="3C789D27" w14:textId="77777777" w:rsidR="002C55C8" w:rsidRDefault="002C55C8">
            <w:pPr>
              <w:jc w:val="center"/>
            </w:pPr>
          </w:p>
          <w:p w14:paraId="7A31BA8E" w14:textId="77777777" w:rsidR="002C55C8" w:rsidRDefault="002C55C8">
            <w:pPr>
              <w:jc w:val="center"/>
            </w:pPr>
            <w:r>
              <w:rPr>
                <w:b/>
                <w:sz w:val="28"/>
              </w:rPr>
              <w:t>OMIT</w:t>
            </w:r>
          </w:p>
          <w:p w14:paraId="60CECE2C" w14:textId="77777777" w:rsidR="002C55C8" w:rsidRDefault="002C55C8">
            <w:pPr>
              <w:jc w:val="center"/>
            </w:pPr>
          </w:p>
          <w:p w14:paraId="78C86019" w14:textId="77777777" w:rsidR="002C55C8" w:rsidRDefault="002C55C8">
            <w:pPr>
              <w:jc w:val="center"/>
            </w:pPr>
          </w:p>
        </w:tc>
        <w:tc>
          <w:tcPr>
            <w:tcW w:w="1647" w:type="dxa"/>
            <w:tcBorders>
              <w:top w:val="single" w:sz="6" w:space="0" w:color="auto"/>
              <w:bottom w:val="nil"/>
              <w:right w:val="nil"/>
            </w:tcBorders>
          </w:tcPr>
          <w:p w14:paraId="3A1B916C" w14:textId="77777777" w:rsidR="002C55C8" w:rsidRDefault="002C55C8"/>
        </w:tc>
      </w:tr>
      <w:tr w:rsidR="002C55C8" w14:paraId="0A67BA7B" w14:textId="77777777">
        <w:tc>
          <w:tcPr>
            <w:tcW w:w="1647" w:type="dxa"/>
            <w:tcBorders>
              <w:top w:val="single" w:sz="6" w:space="0" w:color="auto"/>
              <w:left w:val="single" w:sz="6" w:space="0" w:color="auto"/>
              <w:bottom w:val="single" w:sz="6" w:space="0" w:color="auto"/>
              <w:right w:val="double" w:sz="6" w:space="0" w:color="auto"/>
            </w:tcBorders>
          </w:tcPr>
          <w:p w14:paraId="6DB7BC28" w14:textId="77777777" w:rsidR="002C55C8" w:rsidRDefault="002C55C8">
            <w:r>
              <w:t>3</w:t>
            </w:r>
          </w:p>
          <w:p w14:paraId="3CBA3E4C" w14:textId="77777777" w:rsidR="002C55C8" w:rsidRDefault="002C55C8"/>
          <w:p w14:paraId="4FF4B583" w14:textId="77777777" w:rsidR="002C55C8" w:rsidRDefault="002C55C8">
            <w:r>
              <w:t>____     ____</w:t>
            </w:r>
          </w:p>
          <w:p w14:paraId="79E43C80" w14:textId="77777777" w:rsidR="002C55C8" w:rsidRDefault="002C55C8">
            <w:r>
              <w:t>(ions)</w:t>
            </w:r>
          </w:p>
        </w:tc>
        <w:tc>
          <w:tcPr>
            <w:tcW w:w="1647" w:type="dxa"/>
            <w:tcBorders>
              <w:left w:val="nil"/>
            </w:tcBorders>
          </w:tcPr>
          <w:p w14:paraId="43F1F981" w14:textId="77777777" w:rsidR="002C55C8" w:rsidRDefault="002C55C8"/>
        </w:tc>
        <w:tc>
          <w:tcPr>
            <w:tcW w:w="1647" w:type="dxa"/>
          </w:tcPr>
          <w:p w14:paraId="34FD9F35" w14:textId="77777777" w:rsidR="002C55C8" w:rsidRDefault="002C55C8"/>
        </w:tc>
        <w:tc>
          <w:tcPr>
            <w:tcW w:w="1647" w:type="dxa"/>
          </w:tcPr>
          <w:p w14:paraId="00D189D4" w14:textId="77777777" w:rsidR="002C55C8" w:rsidRDefault="002C55C8"/>
        </w:tc>
        <w:tc>
          <w:tcPr>
            <w:tcW w:w="1647" w:type="dxa"/>
          </w:tcPr>
          <w:p w14:paraId="01A127C4" w14:textId="77777777" w:rsidR="002C55C8" w:rsidRDefault="002C55C8"/>
        </w:tc>
        <w:tc>
          <w:tcPr>
            <w:tcW w:w="1647" w:type="dxa"/>
            <w:tcBorders>
              <w:bottom w:val="nil"/>
            </w:tcBorders>
          </w:tcPr>
          <w:p w14:paraId="1E7F41F4" w14:textId="77777777" w:rsidR="002C55C8" w:rsidRDefault="002C55C8"/>
          <w:p w14:paraId="1311F203" w14:textId="77777777" w:rsidR="002C55C8" w:rsidRDefault="002C55C8">
            <w:pPr>
              <w:jc w:val="center"/>
            </w:pPr>
            <w:r>
              <w:rPr>
                <w:b/>
                <w:sz w:val="28"/>
              </w:rPr>
              <w:t>OMIT</w:t>
            </w:r>
          </w:p>
        </w:tc>
        <w:tc>
          <w:tcPr>
            <w:tcW w:w="1647" w:type="dxa"/>
            <w:tcBorders>
              <w:top w:val="single" w:sz="6" w:space="0" w:color="auto"/>
              <w:bottom w:val="nil"/>
              <w:right w:val="nil"/>
            </w:tcBorders>
          </w:tcPr>
          <w:p w14:paraId="327E2968" w14:textId="77777777" w:rsidR="002C55C8" w:rsidRDefault="002C55C8"/>
        </w:tc>
        <w:tc>
          <w:tcPr>
            <w:tcW w:w="1647" w:type="dxa"/>
            <w:tcBorders>
              <w:top w:val="nil"/>
              <w:left w:val="nil"/>
              <w:bottom w:val="nil"/>
              <w:right w:val="nil"/>
            </w:tcBorders>
          </w:tcPr>
          <w:p w14:paraId="2D07417A" w14:textId="77777777" w:rsidR="002C55C8" w:rsidRDefault="002C55C8"/>
        </w:tc>
      </w:tr>
      <w:tr w:rsidR="002C55C8" w14:paraId="42AE378A" w14:textId="77777777">
        <w:tc>
          <w:tcPr>
            <w:tcW w:w="1647" w:type="dxa"/>
            <w:tcBorders>
              <w:top w:val="single" w:sz="6" w:space="0" w:color="auto"/>
              <w:left w:val="single" w:sz="6" w:space="0" w:color="auto"/>
              <w:bottom w:val="single" w:sz="6" w:space="0" w:color="auto"/>
              <w:right w:val="double" w:sz="6" w:space="0" w:color="auto"/>
            </w:tcBorders>
          </w:tcPr>
          <w:p w14:paraId="4869B1A6" w14:textId="77777777" w:rsidR="002C55C8" w:rsidRDefault="002C55C8">
            <w:r>
              <w:t>4</w:t>
            </w:r>
          </w:p>
          <w:p w14:paraId="19D10EE7" w14:textId="77777777" w:rsidR="002C55C8" w:rsidRDefault="002C55C8"/>
          <w:p w14:paraId="04356AC5" w14:textId="77777777" w:rsidR="002C55C8" w:rsidRDefault="002C55C8">
            <w:r>
              <w:t>____    ____</w:t>
            </w:r>
          </w:p>
          <w:p w14:paraId="104DB98C" w14:textId="77777777" w:rsidR="002C55C8" w:rsidRDefault="002C55C8">
            <w:r>
              <w:t>(ions)</w:t>
            </w:r>
          </w:p>
        </w:tc>
        <w:tc>
          <w:tcPr>
            <w:tcW w:w="1647" w:type="dxa"/>
            <w:tcBorders>
              <w:left w:val="nil"/>
            </w:tcBorders>
          </w:tcPr>
          <w:p w14:paraId="10D3E942" w14:textId="77777777" w:rsidR="002C55C8" w:rsidRDefault="002C55C8"/>
        </w:tc>
        <w:tc>
          <w:tcPr>
            <w:tcW w:w="1647" w:type="dxa"/>
          </w:tcPr>
          <w:p w14:paraId="2CA841B3" w14:textId="77777777" w:rsidR="002C55C8" w:rsidRDefault="002C55C8"/>
        </w:tc>
        <w:tc>
          <w:tcPr>
            <w:tcW w:w="1647" w:type="dxa"/>
          </w:tcPr>
          <w:p w14:paraId="4DED36C2" w14:textId="77777777" w:rsidR="002C55C8" w:rsidRDefault="002C55C8"/>
        </w:tc>
        <w:tc>
          <w:tcPr>
            <w:tcW w:w="1647" w:type="dxa"/>
            <w:tcBorders>
              <w:bottom w:val="nil"/>
            </w:tcBorders>
          </w:tcPr>
          <w:p w14:paraId="205A9C4D" w14:textId="77777777" w:rsidR="002C55C8" w:rsidRDefault="002C55C8">
            <w:pPr>
              <w:jc w:val="center"/>
            </w:pPr>
          </w:p>
          <w:p w14:paraId="4F2AF80F" w14:textId="77777777" w:rsidR="002C55C8" w:rsidRDefault="002C55C8">
            <w:pPr>
              <w:jc w:val="center"/>
            </w:pPr>
            <w:r>
              <w:rPr>
                <w:b/>
                <w:sz w:val="28"/>
              </w:rPr>
              <w:t>OMIT</w:t>
            </w:r>
          </w:p>
        </w:tc>
        <w:tc>
          <w:tcPr>
            <w:tcW w:w="1647" w:type="dxa"/>
            <w:tcBorders>
              <w:top w:val="single" w:sz="6" w:space="0" w:color="auto"/>
              <w:bottom w:val="nil"/>
              <w:right w:val="nil"/>
            </w:tcBorders>
          </w:tcPr>
          <w:p w14:paraId="3E7B393B" w14:textId="77777777" w:rsidR="002C55C8" w:rsidRDefault="002C55C8"/>
        </w:tc>
        <w:tc>
          <w:tcPr>
            <w:tcW w:w="1647" w:type="dxa"/>
            <w:tcBorders>
              <w:top w:val="nil"/>
              <w:left w:val="nil"/>
              <w:bottom w:val="nil"/>
              <w:right w:val="nil"/>
            </w:tcBorders>
          </w:tcPr>
          <w:p w14:paraId="184F67D9" w14:textId="77777777" w:rsidR="002C55C8" w:rsidRDefault="002C55C8"/>
        </w:tc>
        <w:tc>
          <w:tcPr>
            <w:tcW w:w="1647" w:type="dxa"/>
            <w:tcBorders>
              <w:top w:val="nil"/>
              <w:left w:val="nil"/>
              <w:bottom w:val="nil"/>
              <w:right w:val="nil"/>
            </w:tcBorders>
          </w:tcPr>
          <w:p w14:paraId="394FBA63" w14:textId="77777777" w:rsidR="002C55C8" w:rsidRDefault="002C55C8"/>
        </w:tc>
      </w:tr>
      <w:tr w:rsidR="002C55C8" w14:paraId="5DC0C698" w14:textId="77777777">
        <w:tc>
          <w:tcPr>
            <w:tcW w:w="1647" w:type="dxa"/>
            <w:tcBorders>
              <w:top w:val="single" w:sz="6" w:space="0" w:color="auto"/>
              <w:left w:val="single" w:sz="6" w:space="0" w:color="auto"/>
              <w:bottom w:val="single" w:sz="6" w:space="0" w:color="auto"/>
              <w:right w:val="double" w:sz="6" w:space="0" w:color="auto"/>
            </w:tcBorders>
          </w:tcPr>
          <w:p w14:paraId="30957F3A" w14:textId="77777777" w:rsidR="002C55C8" w:rsidRDefault="002C55C8">
            <w:r>
              <w:t>5</w:t>
            </w:r>
          </w:p>
          <w:p w14:paraId="723EA298" w14:textId="77777777" w:rsidR="002C55C8" w:rsidRDefault="002C55C8"/>
          <w:p w14:paraId="67F088D8" w14:textId="77777777" w:rsidR="002C55C8" w:rsidRDefault="002C55C8">
            <w:r>
              <w:t>____     ____</w:t>
            </w:r>
          </w:p>
          <w:p w14:paraId="11BEA867" w14:textId="77777777" w:rsidR="002C55C8" w:rsidRDefault="002C55C8">
            <w:r>
              <w:t>(ions)</w:t>
            </w:r>
          </w:p>
        </w:tc>
        <w:tc>
          <w:tcPr>
            <w:tcW w:w="1647" w:type="dxa"/>
            <w:tcBorders>
              <w:left w:val="nil"/>
            </w:tcBorders>
          </w:tcPr>
          <w:p w14:paraId="5A4F3A67" w14:textId="77777777" w:rsidR="002C55C8" w:rsidRDefault="002C55C8"/>
        </w:tc>
        <w:tc>
          <w:tcPr>
            <w:tcW w:w="1647" w:type="dxa"/>
          </w:tcPr>
          <w:p w14:paraId="2C806A18" w14:textId="77777777" w:rsidR="002C55C8" w:rsidRDefault="002C55C8"/>
        </w:tc>
        <w:tc>
          <w:tcPr>
            <w:tcW w:w="1647" w:type="dxa"/>
            <w:tcBorders>
              <w:bottom w:val="nil"/>
            </w:tcBorders>
          </w:tcPr>
          <w:p w14:paraId="5572EB0A" w14:textId="77777777" w:rsidR="002C55C8" w:rsidRDefault="002C55C8"/>
          <w:p w14:paraId="34AFD40C" w14:textId="77777777" w:rsidR="002C55C8" w:rsidRDefault="002C55C8">
            <w:pPr>
              <w:jc w:val="center"/>
            </w:pPr>
            <w:r>
              <w:rPr>
                <w:b/>
                <w:sz w:val="28"/>
              </w:rPr>
              <w:t>OMIT</w:t>
            </w:r>
          </w:p>
        </w:tc>
        <w:tc>
          <w:tcPr>
            <w:tcW w:w="1647" w:type="dxa"/>
            <w:tcBorders>
              <w:top w:val="single" w:sz="6" w:space="0" w:color="auto"/>
              <w:bottom w:val="nil"/>
              <w:right w:val="nil"/>
            </w:tcBorders>
          </w:tcPr>
          <w:p w14:paraId="58669C09" w14:textId="77777777" w:rsidR="002C55C8" w:rsidRDefault="002C55C8"/>
        </w:tc>
        <w:tc>
          <w:tcPr>
            <w:tcW w:w="1647" w:type="dxa"/>
            <w:tcBorders>
              <w:top w:val="nil"/>
              <w:left w:val="nil"/>
              <w:bottom w:val="nil"/>
              <w:right w:val="nil"/>
            </w:tcBorders>
          </w:tcPr>
          <w:p w14:paraId="737CF0A4" w14:textId="77777777" w:rsidR="002C55C8" w:rsidRDefault="002C55C8"/>
        </w:tc>
        <w:tc>
          <w:tcPr>
            <w:tcW w:w="1647" w:type="dxa"/>
            <w:tcBorders>
              <w:top w:val="nil"/>
              <w:left w:val="nil"/>
              <w:bottom w:val="nil"/>
              <w:right w:val="nil"/>
            </w:tcBorders>
          </w:tcPr>
          <w:p w14:paraId="1B28A896" w14:textId="77777777" w:rsidR="002C55C8" w:rsidRDefault="002C55C8"/>
        </w:tc>
        <w:tc>
          <w:tcPr>
            <w:tcW w:w="1647" w:type="dxa"/>
            <w:tcBorders>
              <w:top w:val="nil"/>
              <w:left w:val="nil"/>
              <w:bottom w:val="nil"/>
              <w:right w:val="nil"/>
            </w:tcBorders>
          </w:tcPr>
          <w:p w14:paraId="01D83047" w14:textId="77777777" w:rsidR="002C55C8" w:rsidRDefault="002C55C8"/>
        </w:tc>
      </w:tr>
      <w:tr w:rsidR="002C55C8" w14:paraId="2C77F27F" w14:textId="77777777">
        <w:tc>
          <w:tcPr>
            <w:tcW w:w="1647" w:type="dxa"/>
            <w:tcBorders>
              <w:top w:val="single" w:sz="6" w:space="0" w:color="auto"/>
              <w:left w:val="single" w:sz="6" w:space="0" w:color="auto"/>
              <w:bottom w:val="nil"/>
              <w:right w:val="double" w:sz="6" w:space="0" w:color="auto"/>
            </w:tcBorders>
          </w:tcPr>
          <w:p w14:paraId="478F94E8" w14:textId="77777777" w:rsidR="002C55C8" w:rsidRDefault="002C55C8">
            <w:r>
              <w:t>6</w:t>
            </w:r>
          </w:p>
          <w:p w14:paraId="6A505109" w14:textId="77777777" w:rsidR="002C55C8" w:rsidRDefault="002C55C8"/>
          <w:p w14:paraId="2641AE6C" w14:textId="77777777" w:rsidR="002C55C8" w:rsidRDefault="002C55C8">
            <w:r>
              <w:t>____     ____</w:t>
            </w:r>
          </w:p>
          <w:p w14:paraId="40CD2B25" w14:textId="77777777" w:rsidR="002C55C8" w:rsidRDefault="002C55C8">
            <w:r>
              <w:t>(ions)</w:t>
            </w:r>
          </w:p>
        </w:tc>
        <w:tc>
          <w:tcPr>
            <w:tcW w:w="1647" w:type="dxa"/>
            <w:tcBorders>
              <w:left w:val="nil"/>
              <w:bottom w:val="nil"/>
            </w:tcBorders>
          </w:tcPr>
          <w:p w14:paraId="19FCEFFA" w14:textId="77777777" w:rsidR="002C55C8" w:rsidRDefault="002C55C8"/>
        </w:tc>
        <w:tc>
          <w:tcPr>
            <w:tcW w:w="1647" w:type="dxa"/>
            <w:tcBorders>
              <w:bottom w:val="nil"/>
            </w:tcBorders>
          </w:tcPr>
          <w:p w14:paraId="178F12E1" w14:textId="77777777" w:rsidR="002C55C8" w:rsidRDefault="002C55C8">
            <w:pPr>
              <w:rPr>
                <w:b/>
                <w:sz w:val="28"/>
              </w:rPr>
            </w:pPr>
          </w:p>
          <w:p w14:paraId="66D3F909" w14:textId="77777777" w:rsidR="002C55C8" w:rsidRDefault="002C55C8">
            <w:pPr>
              <w:jc w:val="center"/>
            </w:pPr>
            <w:r>
              <w:rPr>
                <w:b/>
                <w:sz w:val="28"/>
              </w:rPr>
              <w:t>OMIT</w:t>
            </w:r>
          </w:p>
        </w:tc>
        <w:tc>
          <w:tcPr>
            <w:tcW w:w="1647" w:type="dxa"/>
            <w:tcBorders>
              <w:top w:val="single" w:sz="6" w:space="0" w:color="auto"/>
              <w:bottom w:val="nil"/>
              <w:right w:val="nil"/>
            </w:tcBorders>
          </w:tcPr>
          <w:p w14:paraId="6D05AA0E" w14:textId="77777777" w:rsidR="002C55C8" w:rsidRDefault="002C55C8"/>
        </w:tc>
        <w:tc>
          <w:tcPr>
            <w:tcW w:w="1647" w:type="dxa"/>
            <w:tcBorders>
              <w:top w:val="nil"/>
              <w:left w:val="nil"/>
              <w:bottom w:val="nil"/>
              <w:right w:val="nil"/>
            </w:tcBorders>
          </w:tcPr>
          <w:p w14:paraId="0D59C87C" w14:textId="77777777" w:rsidR="002C55C8" w:rsidRDefault="002C55C8"/>
        </w:tc>
        <w:tc>
          <w:tcPr>
            <w:tcW w:w="1647" w:type="dxa"/>
            <w:tcBorders>
              <w:top w:val="nil"/>
              <w:left w:val="nil"/>
              <w:bottom w:val="nil"/>
              <w:right w:val="nil"/>
            </w:tcBorders>
          </w:tcPr>
          <w:p w14:paraId="486CF804" w14:textId="77777777" w:rsidR="002C55C8" w:rsidRDefault="002C55C8"/>
        </w:tc>
        <w:tc>
          <w:tcPr>
            <w:tcW w:w="1647" w:type="dxa"/>
            <w:tcBorders>
              <w:top w:val="nil"/>
              <w:left w:val="nil"/>
              <w:bottom w:val="nil"/>
              <w:right w:val="nil"/>
            </w:tcBorders>
          </w:tcPr>
          <w:p w14:paraId="1773896C" w14:textId="77777777" w:rsidR="002C55C8" w:rsidRDefault="002C55C8"/>
        </w:tc>
        <w:tc>
          <w:tcPr>
            <w:tcW w:w="1647" w:type="dxa"/>
            <w:tcBorders>
              <w:top w:val="nil"/>
              <w:left w:val="nil"/>
              <w:bottom w:val="nil"/>
              <w:right w:val="nil"/>
            </w:tcBorders>
          </w:tcPr>
          <w:p w14:paraId="466BB127" w14:textId="77777777" w:rsidR="002C55C8" w:rsidRDefault="002C55C8"/>
        </w:tc>
      </w:tr>
      <w:tr w:rsidR="002C55C8" w14:paraId="566C0F0F" w14:textId="77777777">
        <w:tc>
          <w:tcPr>
            <w:tcW w:w="1647" w:type="dxa"/>
            <w:tcBorders>
              <w:top w:val="single" w:sz="6" w:space="0" w:color="auto"/>
              <w:left w:val="single" w:sz="6" w:space="0" w:color="auto"/>
              <w:bottom w:val="single" w:sz="6" w:space="0" w:color="auto"/>
              <w:right w:val="double" w:sz="6" w:space="0" w:color="auto"/>
            </w:tcBorders>
          </w:tcPr>
          <w:p w14:paraId="109EB700" w14:textId="77777777" w:rsidR="002C55C8" w:rsidRDefault="002C55C8">
            <w:r>
              <w:t>7</w:t>
            </w:r>
          </w:p>
          <w:p w14:paraId="33DF2BB4" w14:textId="77777777" w:rsidR="002C55C8" w:rsidRDefault="002C55C8">
            <w:r>
              <w:t>____     ____</w:t>
            </w:r>
          </w:p>
          <w:p w14:paraId="139C74C8" w14:textId="77777777" w:rsidR="002C55C8" w:rsidRDefault="002C55C8">
            <w:r>
              <w:t>(ions)</w:t>
            </w:r>
          </w:p>
          <w:p w14:paraId="7438CEB5" w14:textId="77777777" w:rsidR="002C55C8" w:rsidRDefault="002C55C8"/>
        </w:tc>
        <w:tc>
          <w:tcPr>
            <w:tcW w:w="1647" w:type="dxa"/>
            <w:tcBorders>
              <w:top w:val="single" w:sz="6" w:space="0" w:color="auto"/>
              <w:left w:val="nil"/>
              <w:bottom w:val="single" w:sz="6" w:space="0" w:color="auto"/>
              <w:right w:val="single" w:sz="6" w:space="0" w:color="auto"/>
            </w:tcBorders>
          </w:tcPr>
          <w:p w14:paraId="425EDC7B" w14:textId="77777777" w:rsidR="002C55C8" w:rsidRDefault="002C55C8"/>
          <w:p w14:paraId="4C3D35B9" w14:textId="77777777" w:rsidR="002C55C8" w:rsidRDefault="002C55C8">
            <w:pPr>
              <w:jc w:val="center"/>
            </w:pPr>
            <w:r>
              <w:rPr>
                <w:b/>
                <w:sz w:val="28"/>
              </w:rPr>
              <w:t>OMIT</w:t>
            </w:r>
          </w:p>
        </w:tc>
        <w:tc>
          <w:tcPr>
            <w:tcW w:w="1647" w:type="dxa"/>
            <w:tcBorders>
              <w:top w:val="single" w:sz="6" w:space="0" w:color="auto"/>
              <w:left w:val="nil"/>
              <w:bottom w:val="nil"/>
              <w:right w:val="nil"/>
            </w:tcBorders>
          </w:tcPr>
          <w:p w14:paraId="6342C848" w14:textId="77777777" w:rsidR="002C55C8" w:rsidRDefault="002C55C8"/>
        </w:tc>
        <w:tc>
          <w:tcPr>
            <w:tcW w:w="1647" w:type="dxa"/>
            <w:tcBorders>
              <w:top w:val="nil"/>
              <w:left w:val="nil"/>
              <w:bottom w:val="nil"/>
              <w:right w:val="nil"/>
            </w:tcBorders>
          </w:tcPr>
          <w:p w14:paraId="140A5657" w14:textId="77777777" w:rsidR="002C55C8" w:rsidRDefault="002C55C8"/>
        </w:tc>
        <w:tc>
          <w:tcPr>
            <w:tcW w:w="1647" w:type="dxa"/>
            <w:tcBorders>
              <w:top w:val="nil"/>
              <w:left w:val="nil"/>
              <w:bottom w:val="nil"/>
              <w:right w:val="nil"/>
            </w:tcBorders>
          </w:tcPr>
          <w:p w14:paraId="6B9EF576" w14:textId="77777777" w:rsidR="002C55C8" w:rsidRDefault="002C55C8"/>
        </w:tc>
        <w:tc>
          <w:tcPr>
            <w:tcW w:w="1647" w:type="dxa"/>
            <w:tcBorders>
              <w:top w:val="nil"/>
              <w:left w:val="nil"/>
              <w:bottom w:val="nil"/>
              <w:right w:val="nil"/>
            </w:tcBorders>
          </w:tcPr>
          <w:p w14:paraId="4C3B9000" w14:textId="77777777" w:rsidR="002C55C8" w:rsidRDefault="002C55C8"/>
        </w:tc>
        <w:tc>
          <w:tcPr>
            <w:tcW w:w="1647" w:type="dxa"/>
            <w:tcBorders>
              <w:top w:val="nil"/>
              <w:left w:val="nil"/>
              <w:bottom w:val="nil"/>
              <w:right w:val="nil"/>
            </w:tcBorders>
          </w:tcPr>
          <w:p w14:paraId="24102BA4" w14:textId="77777777" w:rsidR="002C55C8" w:rsidRDefault="002C55C8"/>
        </w:tc>
        <w:tc>
          <w:tcPr>
            <w:tcW w:w="1647" w:type="dxa"/>
            <w:tcBorders>
              <w:top w:val="nil"/>
              <w:left w:val="nil"/>
              <w:bottom w:val="nil"/>
              <w:right w:val="nil"/>
            </w:tcBorders>
          </w:tcPr>
          <w:p w14:paraId="1B66EBAD" w14:textId="77777777" w:rsidR="002C55C8" w:rsidRDefault="002C55C8"/>
        </w:tc>
      </w:tr>
    </w:tbl>
    <w:p w14:paraId="0A8A89AB" w14:textId="77777777" w:rsidR="002C55C8" w:rsidRDefault="002C55C8" w:rsidP="00735B5B">
      <w:pPr>
        <w:spacing w:line="480" w:lineRule="auto"/>
      </w:pPr>
    </w:p>
    <w:sectPr w:rsidR="002C55C8" w:rsidSect="002C5F25">
      <w:pgSz w:w="15840" w:h="12240" w:orient="landscape"/>
      <w:pgMar w:top="9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095F3" w14:textId="77777777" w:rsidR="00FB28C5" w:rsidRDefault="00FB28C5" w:rsidP="002C5F25">
      <w:r>
        <w:separator/>
      </w:r>
    </w:p>
  </w:endnote>
  <w:endnote w:type="continuationSeparator" w:id="0">
    <w:p w14:paraId="6D805060" w14:textId="77777777" w:rsidR="00FB28C5" w:rsidRDefault="00FB28C5" w:rsidP="002C5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w:panose1 w:val="02000504000000020004"/>
    <w:charset w:val="4D"/>
    <w:family w:val="auto"/>
    <w:pitch w:val="variable"/>
    <w:sig w:usb0="80000067" w:usb1="00000000" w:usb2="00000000" w:usb3="00000000" w:csb0="00000111" w:csb1="00000000"/>
  </w:font>
  <w:font w:name="MS PGothic">
    <w:panose1 w:val="020B0600070205080204"/>
    <w:charset w:val="80"/>
    <w:family w:val="swiss"/>
    <w:pitch w:val="variable"/>
    <w:sig w:usb0="E00002FF" w:usb1="6AC7FDFB" w:usb2="08000012" w:usb3="00000000" w:csb0="0002009F" w:csb1="00000000"/>
  </w:font>
  <w:font w:name="MV Boli">
    <w:panose1 w:val="020B0604020202020204"/>
    <w:charset w:val="00"/>
    <w:family w:val="auto"/>
    <w:pitch w:val="variable"/>
    <w:sig w:usb0="00000003" w:usb1="00000000" w:usb2="00000100" w:usb3="00000000" w:csb0="00000001"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3AA3E" w14:textId="77777777" w:rsidR="00FB28C5" w:rsidRDefault="00FB28C5" w:rsidP="002C5F25">
      <w:r>
        <w:separator/>
      </w:r>
    </w:p>
  </w:footnote>
  <w:footnote w:type="continuationSeparator" w:id="0">
    <w:p w14:paraId="0C01124E" w14:textId="77777777" w:rsidR="00FB28C5" w:rsidRDefault="00FB28C5" w:rsidP="002C5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B55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B895C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BF5002F"/>
    <w:multiLevelType w:val="hybridMultilevel"/>
    <w:tmpl w:val="C63EE2A0"/>
    <w:lvl w:ilvl="0" w:tplc="FE0CBAA4">
      <w:start w:val="2"/>
      <w:numFmt w:val="lowerLetter"/>
      <w:lvlText w:val="%1)"/>
      <w:lvlJc w:val="left"/>
      <w:pPr>
        <w:tabs>
          <w:tab w:val="num" w:pos="1080"/>
        </w:tabs>
        <w:ind w:left="1080" w:hanging="360"/>
      </w:pPr>
      <w:rPr>
        <w:rFonts w:hint="default"/>
      </w:rPr>
    </w:lvl>
    <w:lvl w:ilvl="1" w:tplc="D55A8924">
      <w:start w:val="3"/>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2FC1E58"/>
    <w:multiLevelType w:val="singleLevel"/>
    <w:tmpl w:val="D820D7FC"/>
    <w:lvl w:ilvl="0">
      <w:start w:val="1"/>
      <w:numFmt w:val="decimal"/>
      <w:lvlText w:val="%1."/>
      <w:lvlJc w:val="left"/>
      <w:pPr>
        <w:tabs>
          <w:tab w:val="num" w:pos="360"/>
        </w:tabs>
        <w:ind w:left="360" w:hanging="360"/>
      </w:pPr>
      <w:rPr>
        <w:sz w:val="20"/>
        <w:szCs w:val="20"/>
      </w:rPr>
    </w:lvl>
  </w:abstractNum>
  <w:abstractNum w:abstractNumId="4" w15:restartNumberingAfterBreak="0">
    <w:nsid w:val="757D02C6"/>
    <w:multiLevelType w:val="singleLevel"/>
    <w:tmpl w:val="4FE21E1A"/>
    <w:lvl w:ilvl="0">
      <w:start w:val="1"/>
      <w:numFmt w:val="decimal"/>
      <w:lvlText w:val="%1."/>
      <w:lvlJc w:val="left"/>
      <w:pPr>
        <w:tabs>
          <w:tab w:val="num" w:pos="360"/>
        </w:tabs>
        <w:ind w:left="360" w:hanging="360"/>
      </w:pPr>
      <w:rPr>
        <w:rFonts w:hint="default"/>
      </w:rPr>
    </w:lvl>
  </w:abstractNum>
  <w:abstractNum w:abstractNumId="5" w15:restartNumberingAfterBreak="0">
    <w:nsid w:val="7CD66A1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3"/>
  <w:proofState w:spelling="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3EF1"/>
    <w:rsid w:val="00053F2B"/>
    <w:rsid w:val="001A4A2C"/>
    <w:rsid w:val="001F62D6"/>
    <w:rsid w:val="002C55C8"/>
    <w:rsid w:val="002C5F25"/>
    <w:rsid w:val="003741A6"/>
    <w:rsid w:val="003D373F"/>
    <w:rsid w:val="004F6B95"/>
    <w:rsid w:val="00733BBB"/>
    <w:rsid w:val="00735B5B"/>
    <w:rsid w:val="00853EF1"/>
    <w:rsid w:val="008D3361"/>
    <w:rsid w:val="008F0FDD"/>
    <w:rsid w:val="00A13895"/>
    <w:rsid w:val="00A5154D"/>
    <w:rsid w:val="00A84575"/>
    <w:rsid w:val="00A84CBE"/>
    <w:rsid w:val="00B122D1"/>
    <w:rsid w:val="00B3304B"/>
    <w:rsid w:val="00B97DF9"/>
    <w:rsid w:val="00C254E0"/>
    <w:rsid w:val="00C54BA6"/>
    <w:rsid w:val="00CA7FFD"/>
    <w:rsid w:val="00DB2393"/>
    <w:rsid w:val="00E94038"/>
    <w:rsid w:val="00EB204B"/>
    <w:rsid w:val="00FB2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08CBF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sz w:val="20"/>
      <w:szCs w:val="20"/>
    </w:rPr>
  </w:style>
  <w:style w:type="paragraph" w:styleId="ListParagraph">
    <w:name w:val="List Paragraph"/>
    <w:basedOn w:val="Normal"/>
    <w:uiPriority w:val="34"/>
    <w:qFormat/>
    <w:rsid w:val="00853EF1"/>
    <w:pPr>
      <w:ind w:left="720"/>
    </w:pPr>
  </w:style>
  <w:style w:type="paragraph" w:styleId="Header">
    <w:name w:val="header"/>
    <w:basedOn w:val="Normal"/>
    <w:link w:val="HeaderChar"/>
    <w:uiPriority w:val="99"/>
    <w:semiHidden/>
    <w:unhideWhenUsed/>
    <w:rsid w:val="002C5F25"/>
    <w:pPr>
      <w:tabs>
        <w:tab w:val="center" w:pos="4680"/>
        <w:tab w:val="right" w:pos="9360"/>
      </w:tabs>
    </w:pPr>
  </w:style>
  <w:style w:type="character" w:customStyle="1" w:styleId="HeaderChar">
    <w:name w:val="Header Char"/>
    <w:basedOn w:val="DefaultParagraphFont"/>
    <w:link w:val="Header"/>
    <w:uiPriority w:val="99"/>
    <w:semiHidden/>
    <w:rsid w:val="002C5F25"/>
    <w:rPr>
      <w:sz w:val="24"/>
      <w:szCs w:val="24"/>
    </w:rPr>
  </w:style>
  <w:style w:type="paragraph" w:styleId="Footer">
    <w:name w:val="footer"/>
    <w:basedOn w:val="Normal"/>
    <w:link w:val="FooterChar"/>
    <w:uiPriority w:val="99"/>
    <w:semiHidden/>
    <w:unhideWhenUsed/>
    <w:rsid w:val="002C5F25"/>
    <w:pPr>
      <w:tabs>
        <w:tab w:val="center" w:pos="4680"/>
        <w:tab w:val="right" w:pos="9360"/>
      </w:tabs>
    </w:pPr>
  </w:style>
  <w:style w:type="character" w:customStyle="1" w:styleId="FooterChar">
    <w:name w:val="Footer Char"/>
    <w:basedOn w:val="DefaultParagraphFont"/>
    <w:link w:val="Footer"/>
    <w:uiPriority w:val="99"/>
    <w:semiHidden/>
    <w:rsid w:val="002C5F25"/>
    <w:rPr>
      <w:sz w:val="24"/>
      <w:szCs w:val="24"/>
    </w:rPr>
  </w:style>
  <w:style w:type="paragraph" w:styleId="BalloonText">
    <w:name w:val="Balloon Text"/>
    <w:basedOn w:val="Normal"/>
    <w:link w:val="BalloonTextChar"/>
    <w:uiPriority w:val="99"/>
    <w:semiHidden/>
    <w:unhideWhenUsed/>
    <w:rsid w:val="003D373F"/>
    <w:rPr>
      <w:rFonts w:ascii="Tahoma" w:hAnsi="Tahoma" w:cs="Tahoma"/>
      <w:sz w:val="16"/>
      <w:szCs w:val="16"/>
    </w:rPr>
  </w:style>
  <w:style w:type="character" w:customStyle="1" w:styleId="BalloonTextChar">
    <w:name w:val="Balloon Text Char"/>
    <w:basedOn w:val="DefaultParagraphFont"/>
    <w:link w:val="BalloonText"/>
    <w:uiPriority w:val="99"/>
    <w:semiHidden/>
    <w:rsid w:val="003D37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621</Words>
  <Characters>4944</Characters>
  <Application>Microsoft Office Word</Application>
  <DocSecurity>0</DocSecurity>
  <Lines>170</Lines>
  <Paragraphs>135</Paragraphs>
  <ScaleCrop>false</ScaleCrop>
  <HeadingPairs>
    <vt:vector size="2" baseType="variant">
      <vt:variant>
        <vt:lpstr>Title</vt:lpstr>
      </vt:variant>
      <vt:variant>
        <vt:i4>1</vt:i4>
      </vt:variant>
    </vt:vector>
  </HeadingPairs>
  <TitlesOfParts>
    <vt:vector size="1" baseType="lpstr">
      <vt:lpstr>Name:</vt:lpstr>
    </vt:vector>
  </TitlesOfParts>
  <Company>HPS</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Kristen VanderVeen</dc:creator>
  <cp:lastModifiedBy>Microsoft Office User</cp:lastModifiedBy>
  <cp:revision>9</cp:revision>
  <cp:lastPrinted>2016-10-26T14:22:00Z</cp:lastPrinted>
  <dcterms:created xsi:type="dcterms:W3CDTF">2015-10-26T15:28:00Z</dcterms:created>
  <dcterms:modified xsi:type="dcterms:W3CDTF">2018-10-26T01:15:00Z</dcterms:modified>
</cp:coreProperties>
</file>